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1818D8" w:rsidRPr="001F781E" w:rsidRDefault="001818D8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5898">
        <w:rPr>
          <w:rFonts w:ascii="方正小标宋简体" w:eastAsia="方正小标宋简体" w:hint="eastAsia"/>
          <w:sz w:val="36"/>
        </w:rPr>
        <w:t>2</w:t>
      </w:r>
      <w:r w:rsidR="006B16FB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</w:t>
      </w:r>
      <w:proofErr w:type="gramStart"/>
      <w:r>
        <w:rPr>
          <w:rFonts w:ascii="方正小标宋简体" w:eastAsia="方正小标宋简体" w:hint="eastAsia"/>
          <w:sz w:val="36"/>
        </w:rPr>
        <w:t>化行</w:t>
      </w:r>
      <w:r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127815" w:rsidRPr="00127815" w:rsidRDefault="001818D8">
      <w:pPr>
        <w:rPr>
          <w:rFonts w:ascii="仿宋" w:eastAsia="仿宋" w:hAnsi="仿宋"/>
          <w:b/>
        </w:rPr>
      </w:pPr>
      <w:proofErr w:type="gramStart"/>
      <w:r w:rsidRPr="003D4BB0">
        <w:rPr>
          <w:rFonts w:ascii="仿宋" w:eastAsia="仿宋" w:hAnsi="仿宋" w:hint="eastAsia"/>
          <w:sz w:val="24"/>
        </w:rPr>
        <w:t>作出</w:t>
      </w:r>
      <w:proofErr w:type="gramEnd"/>
      <w:r w:rsidRPr="003D4BB0">
        <w:rPr>
          <w:rFonts w:ascii="仿宋" w:eastAsia="仿宋" w:hAnsi="仿宋" w:hint="eastAsia"/>
          <w:sz w:val="24"/>
        </w:rPr>
        <w:t>处罚的机关名称</w:t>
      </w:r>
      <w:r w:rsidRPr="003D4BB0">
        <w:rPr>
          <w:rFonts w:ascii="仿宋" w:eastAsia="仿宋" w:hAnsi="仿宋" w:hint="eastAsia"/>
          <w:b/>
          <w:sz w:val="24"/>
        </w:rPr>
        <w:t>：西安市</w:t>
      </w:r>
      <w:r w:rsidR="00DE550D">
        <w:rPr>
          <w:rFonts w:ascii="仿宋" w:eastAsia="仿宋" w:hAnsi="仿宋" w:hint="eastAsia"/>
          <w:b/>
          <w:sz w:val="24"/>
        </w:rPr>
        <w:t>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127815" w:rsidRPr="00654582" w:rsidTr="001558BC">
        <w:trPr>
          <w:trHeight w:val="957"/>
        </w:trPr>
        <w:tc>
          <w:tcPr>
            <w:tcW w:w="392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proofErr w:type="gramStart"/>
            <w:r w:rsidRPr="004051BC">
              <w:rPr>
                <w:rFonts w:hint="eastAsia"/>
                <w:sz w:val="24"/>
              </w:rPr>
              <w:t>作出</w:t>
            </w:r>
            <w:proofErr w:type="gramEnd"/>
            <w:r w:rsidRPr="004051BC">
              <w:rPr>
                <w:rFonts w:hint="eastAsia"/>
                <w:sz w:val="24"/>
              </w:rPr>
              <w:t>处罚的日期</w:t>
            </w:r>
          </w:p>
        </w:tc>
      </w:tr>
      <w:tr w:rsidR="00127815" w:rsidRPr="00DE550D" w:rsidTr="001558BC">
        <w:trPr>
          <w:trHeight w:val="2048"/>
        </w:trPr>
        <w:tc>
          <w:tcPr>
            <w:tcW w:w="392" w:type="dxa"/>
            <w:vAlign w:val="center"/>
          </w:tcPr>
          <w:p w:rsidR="00127815" w:rsidRPr="00440F1C" w:rsidRDefault="00127815" w:rsidP="001C38BE">
            <w:pPr>
              <w:jc w:val="center"/>
              <w:rPr>
                <w:bCs/>
                <w:sz w:val="24"/>
              </w:rPr>
            </w:pPr>
            <w:r w:rsidRPr="00440F1C"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7815" w:rsidRPr="00440F1C" w:rsidRDefault="006B16FB" w:rsidP="003B2CF7">
            <w:pPr>
              <w:autoSpaceDE w:val="0"/>
              <w:autoSpaceDN w:val="0"/>
              <w:adjustRightInd w:val="0"/>
              <w:spacing w:beforeLines="50"/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</w:t>
            </w:r>
            <w:proofErr w:type="gramStart"/>
            <w:r w:rsidRPr="00440F1C">
              <w:rPr>
                <w:rFonts w:hint="eastAsia"/>
                <w:bCs/>
                <w:sz w:val="24"/>
              </w:rPr>
              <w:t>市监罚</w:t>
            </w:r>
            <w:proofErr w:type="gramEnd"/>
            <w:r w:rsidRPr="00440F1C">
              <w:rPr>
                <w:rFonts w:hint="eastAsia"/>
                <w:bCs/>
                <w:sz w:val="24"/>
              </w:rPr>
              <w:t>﹝</w:t>
            </w:r>
            <w:r w:rsidRPr="00440F1C">
              <w:rPr>
                <w:rFonts w:hint="eastAsia"/>
                <w:bCs/>
                <w:sz w:val="24"/>
              </w:rPr>
              <w:t>2021</w:t>
            </w:r>
            <w:r w:rsidRPr="00440F1C">
              <w:rPr>
                <w:rFonts w:hint="eastAsia"/>
                <w:bCs/>
                <w:sz w:val="24"/>
              </w:rPr>
              <w:t>﹞</w:t>
            </w:r>
            <w:r w:rsidRPr="00440F1C">
              <w:rPr>
                <w:rFonts w:hint="eastAsia"/>
                <w:bCs/>
                <w:sz w:val="24"/>
              </w:rPr>
              <w:t>0011</w:t>
            </w:r>
            <w:r w:rsidRPr="00440F1C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B16FB" w:rsidRPr="00440F1C" w:rsidRDefault="006B16FB" w:rsidP="006B16FB">
            <w:pPr>
              <w:snapToGrid w:val="0"/>
              <w:spacing w:line="340" w:lineRule="exact"/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西安佰万康医药有限公司未从具有药品</w:t>
            </w:r>
          </w:p>
          <w:p w:rsidR="00127815" w:rsidRPr="00440F1C" w:rsidRDefault="006B16FB" w:rsidP="006B16FB">
            <w:pPr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生产、经营资格的企业购进</w:t>
            </w:r>
            <w:proofErr w:type="gramStart"/>
            <w:r w:rsidRPr="00440F1C">
              <w:rPr>
                <w:rFonts w:hint="eastAsia"/>
                <w:bCs/>
                <w:sz w:val="24"/>
              </w:rPr>
              <w:t>药品案</w:t>
            </w:r>
            <w:proofErr w:type="gramEnd"/>
          </w:p>
        </w:tc>
        <w:tc>
          <w:tcPr>
            <w:tcW w:w="1275" w:type="dxa"/>
            <w:vAlign w:val="center"/>
          </w:tcPr>
          <w:p w:rsidR="00127815" w:rsidRPr="00440F1C" w:rsidRDefault="006B16FB" w:rsidP="001C38BE">
            <w:pPr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西安佰万康医药有限公司</w:t>
            </w:r>
          </w:p>
        </w:tc>
        <w:tc>
          <w:tcPr>
            <w:tcW w:w="1418" w:type="dxa"/>
            <w:vAlign w:val="center"/>
          </w:tcPr>
          <w:p w:rsidR="00127815" w:rsidRPr="00440F1C" w:rsidRDefault="006B16FB" w:rsidP="008010E2">
            <w:pPr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91610112556977132Q</w:t>
            </w:r>
          </w:p>
        </w:tc>
        <w:tc>
          <w:tcPr>
            <w:tcW w:w="709" w:type="dxa"/>
            <w:vAlign w:val="center"/>
          </w:tcPr>
          <w:p w:rsidR="00127815" w:rsidRPr="004051BC" w:rsidRDefault="006B16FB" w:rsidP="001C38BE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靳洁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DE550D" w:rsidRDefault="006B16FB" w:rsidP="003B2CF7">
            <w:pPr>
              <w:jc w:val="center"/>
              <w:rPr>
                <w:sz w:val="24"/>
              </w:rPr>
            </w:pPr>
            <w:r w:rsidRPr="006B16FB">
              <w:rPr>
                <w:rFonts w:hint="eastAsia"/>
                <w:bCs/>
                <w:sz w:val="24"/>
              </w:rPr>
              <w:t>该公司购进国药控股星鲨制药（厦门）有限公司生产的“维生素</w:t>
            </w:r>
            <w:r w:rsidRPr="006B16FB">
              <w:rPr>
                <w:rFonts w:hint="eastAsia"/>
                <w:bCs/>
                <w:sz w:val="24"/>
              </w:rPr>
              <w:t>D</w:t>
            </w:r>
            <w:r w:rsidRPr="006B16FB">
              <w:rPr>
                <w:rFonts w:hint="eastAsia"/>
                <w:bCs/>
                <w:sz w:val="24"/>
              </w:rPr>
              <w:t>滴剂”未从具有药品生产、经营资格的企业购进药品。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440F1C" w:rsidP="003B2CF7">
            <w:pPr>
              <w:jc w:val="center"/>
              <w:rPr>
                <w:sz w:val="24"/>
              </w:rPr>
            </w:pPr>
            <w:r w:rsidRPr="006B16FB">
              <w:rPr>
                <w:rFonts w:hint="eastAsia"/>
                <w:sz w:val="24"/>
              </w:rPr>
              <w:t>违反了</w:t>
            </w:r>
            <w:r w:rsidRPr="006B16FB">
              <w:rPr>
                <w:rFonts w:hint="eastAsia"/>
                <w:sz w:val="24"/>
              </w:rPr>
              <w:t>2015</w:t>
            </w:r>
            <w:r w:rsidRPr="006B16FB">
              <w:rPr>
                <w:rFonts w:hint="eastAsia"/>
                <w:sz w:val="24"/>
              </w:rPr>
              <w:t>版《药品管理法》第三十四条之规定，根据</w:t>
            </w:r>
            <w:r w:rsidRPr="006B16FB">
              <w:rPr>
                <w:rFonts w:hint="eastAsia"/>
                <w:sz w:val="24"/>
              </w:rPr>
              <w:t>2015</w:t>
            </w:r>
            <w:r w:rsidRPr="006B16FB">
              <w:rPr>
                <w:rFonts w:hint="eastAsia"/>
                <w:sz w:val="24"/>
              </w:rPr>
              <w:t>版《药品管理法》第七十九条项之规定。</w:t>
            </w:r>
            <w:r w:rsidR="00DE550D" w:rsidRPr="006B16FB">
              <w:rPr>
                <w:rFonts w:hint="eastAsia"/>
                <w:sz w:val="24"/>
              </w:rPr>
              <w:t>行政处罚：</w:t>
            </w:r>
            <w:r w:rsidR="006B16FB" w:rsidRPr="006B16FB">
              <w:rPr>
                <w:rFonts w:hint="eastAsia"/>
                <w:sz w:val="24"/>
              </w:rPr>
              <w:t>1.</w:t>
            </w:r>
            <w:r w:rsidR="006B16FB" w:rsidRPr="006B16FB">
              <w:rPr>
                <w:rFonts w:hint="eastAsia"/>
                <w:sz w:val="24"/>
              </w:rPr>
              <w:t>没收违法所得；</w:t>
            </w:r>
            <w:r w:rsidR="006B16FB" w:rsidRPr="006B16FB">
              <w:rPr>
                <w:rFonts w:hint="eastAsia"/>
                <w:sz w:val="24"/>
              </w:rPr>
              <w:t>2.</w:t>
            </w:r>
            <w:r w:rsidR="006B16FB" w:rsidRPr="006B16FB">
              <w:rPr>
                <w:rFonts w:hint="eastAsia"/>
                <w:sz w:val="24"/>
              </w:rPr>
              <w:t>罚款</w:t>
            </w:r>
          </w:p>
        </w:tc>
        <w:tc>
          <w:tcPr>
            <w:tcW w:w="1685" w:type="dxa"/>
            <w:vAlign w:val="center"/>
          </w:tcPr>
          <w:p w:rsidR="00127815" w:rsidRPr="004051BC" w:rsidRDefault="008007AD" w:rsidP="001C3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127815" w:rsidRPr="004051BC">
              <w:rPr>
                <w:rFonts w:hint="eastAsia"/>
                <w:sz w:val="24"/>
              </w:rPr>
              <w:t>动履行</w:t>
            </w:r>
          </w:p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接到处罚决定书之日起</w:t>
            </w:r>
            <w:r w:rsidRPr="004051BC">
              <w:rPr>
                <w:sz w:val="24"/>
              </w:rPr>
              <w:t>15</w:t>
            </w:r>
            <w:r w:rsidRPr="004051BC"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127815" w:rsidRPr="004051BC" w:rsidRDefault="00DE550D" w:rsidP="00440F1C">
            <w:pPr>
              <w:jc w:val="center"/>
              <w:rPr>
                <w:sz w:val="24"/>
              </w:rPr>
            </w:pPr>
            <w:r w:rsidRPr="00DE550D">
              <w:rPr>
                <w:rFonts w:hint="eastAsia"/>
                <w:sz w:val="24"/>
              </w:rPr>
              <w:t>202</w:t>
            </w:r>
            <w:r w:rsidR="00440F1C">
              <w:rPr>
                <w:rFonts w:hint="eastAsia"/>
                <w:sz w:val="24"/>
              </w:rPr>
              <w:t>1</w:t>
            </w:r>
            <w:r w:rsidRPr="00DE550D">
              <w:rPr>
                <w:rFonts w:hint="eastAsia"/>
                <w:sz w:val="24"/>
              </w:rPr>
              <w:t>年</w:t>
            </w:r>
            <w:r w:rsidR="00440F1C">
              <w:rPr>
                <w:rFonts w:hint="eastAsia"/>
                <w:sz w:val="24"/>
              </w:rPr>
              <w:t>2</w:t>
            </w:r>
            <w:r w:rsidRPr="00DE550D">
              <w:rPr>
                <w:rFonts w:hint="eastAsia"/>
                <w:sz w:val="24"/>
              </w:rPr>
              <w:t>月</w:t>
            </w:r>
            <w:r w:rsidR="00440F1C">
              <w:rPr>
                <w:rFonts w:hint="eastAsia"/>
                <w:sz w:val="24"/>
              </w:rPr>
              <w:t>2</w:t>
            </w:r>
            <w:r w:rsidR="00355CE3">
              <w:rPr>
                <w:rFonts w:hint="eastAsia"/>
                <w:sz w:val="24"/>
              </w:rPr>
              <w:t>0</w:t>
            </w:r>
            <w:r w:rsidRPr="00DE550D">
              <w:rPr>
                <w:rFonts w:hint="eastAsia"/>
                <w:sz w:val="24"/>
              </w:rPr>
              <w:t>日</w:t>
            </w:r>
          </w:p>
        </w:tc>
      </w:tr>
    </w:tbl>
    <w:p w:rsidR="001818D8" w:rsidRPr="008007AD" w:rsidRDefault="001818D8">
      <w:pPr>
        <w:rPr>
          <w:sz w:val="24"/>
        </w:rPr>
      </w:pPr>
    </w:p>
    <w:sectPr w:rsidR="001818D8" w:rsidRPr="008007AD" w:rsidSect="00BD6F55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E7" w:rsidRDefault="006966E7" w:rsidP="003D67CB">
      <w:r>
        <w:separator/>
      </w:r>
    </w:p>
  </w:endnote>
  <w:endnote w:type="continuationSeparator" w:id="0">
    <w:p w:rsidR="006966E7" w:rsidRDefault="006966E7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684046">
    <w:pPr>
      <w:pStyle w:val="a6"/>
      <w:jc w:val="center"/>
    </w:pPr>
    <w:r w:rsidRPr="00684046">
      <w:fldChar w:fldCharType="begin"/>
    </w:r>
    <w:r w:rsidR="0096039B">
      <w:instrText xml:space="preserve"> PAGE   \* MERGEFORMAT </w:instrText>
    </w:r>
    <w:r w:rsidRPr="00684046">
      <w:fldChar w:fldCharType="separate"/>
    </w:r>
    <w:r w:rsidR="003B2CF7" w:rsidRPr="003B2CF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18D8" w:rsidRDefault="00181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E7" w:rsidRDefault="006966E7" w:rsidP="003D67CB">
      <w:r>
        <w:separator/>
      </w:r>
    </w:p>
  </w:footnote>
  <w:footnote w:type="continuationSeparator" w:id="0">
    <w:p w:rsidR="006966E7" w:rsidRDefault="006966E7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1818D8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Owner</cp:lastModifiedBy>
  <cp:revision>6</cp:revision>
  <cp:lastPrinted>2017-10-27T02:06:00Z</cp:lastPrinted>
  <dcterms:created xsi:type="dcterms:W3CDTF">2020-04-03T02:52:00Z</dcterms:created>
  <dcterms:modified xsi:type="dcterms:W3CDTF">2021-08-02T08:47:00Z</dcterms:modified>
</cp:coreProperties>
</file>