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8C" w:rsidRPr="004A11D8" w:rsidRDefault="00B21B8C" w:rsidP="00B21B8C">
      <w:pPr>
        <w:jc w:val="center"/>
        <w:rPr>
          <w:rFonts w:ascii="黑体" w:eastAsia="黑体"/>
          <w:sz w:val="36"/>
          <w:szCs w:val="36"/>
        </w:rPr>
      </w:pPr>
      <w:r w:rsidRPr="004A11D8"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92"/>
        <w:gridCol w:w="1559"/>
        <w:gridCol w:w="1494"/>
        <w:gridCol w:w="2330"/>
        <w:gridCol w:w="1091"/>
        <w:gridCol w:w="2031"/>
        <w:gridCol w:w="2268"/>
        <w:gridCol w:w="1418"/>
        <w:gridCol w:w="1842"/>
      </w:tblGrid>
      <w:tr w:rsidR="00B21B8C" w:rsidTr="00B21B8C">
        <w:trPr>
          <w:trHeight w:val="917"/>
        </w:trPr>
        <w:tc>
          <w:tcPr>
            <w:tcW w:w="459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序</w:t>
            </w:r>
          </w:p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号</w:t>
            </w:r>
          </w:p>
        </w:tc>
        <w:tc>
          <w:tcPr>
            <w:tcW w:w="1492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行政处罚决定</w:t>
            </w:r>
          </w:p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文书号</w:t>
            </w:r>
          </w:p>
        </w:tc>
        <w:tc>
          <w:tcPr>
            <w:tcW w:w="1559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案件名称</w:t>
            </w:r>
          </w:p>
        </w:tc>
        <w:tc>
          <w:tcPr>
            <w:tcW w:w="1494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违法企业</w:t>
            </w:r>
          </w:p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统一信用代码</w:t>
            </w:r>
          </w:p>
        </w:tc>
        <w:tc>
          <w:tcPr>
            <w:tcW w:w="1091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作出处罚</w:t>
            </w:r>
          </w:p>
          <w:p w:rsidR="00B21B8C" w:rsidRPr="00680601" w:rsidRDefault="00B21B8C" w:rsidP="00E14EC3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1"/>
                <w:szCs w:val="21"/>
              </w:rPr>
            </w:pPr>
            <w:r w:rsidRPr="00680601">
              <w:rPr>
                <w:rFonts w:ascii="黑体" w:eastAsia="黑体" w:hAnsi="黑体" w:hint="eastAsia"/>
                <w:spacing w:val="-8"/>
                <w:sz w:val="21"/>
                <w:szCs w:val="21"/>
              </w:rPr>
              <w:t>的日期</w:t>
            </w:r>
          </w:p>
        </w:tc>
      </w:tr>
      <w:tr w:rsidR="00B21B8C" w:rsidTr="00B21B8C">
        <w:trPr>
          <w:trHeight w:val="787"/>
        </w:trPr>
        <w:tc>
          <w:tcPr>
            <w:tcW w:w="459" w:type="dxa"/>
            <w:vAlign w:val="center"/>
          </w:tcPr>
          <w:p w:rsidR="00B21B8C" w:rsidRPr="00B21B8C" w:rsidRDefault="00B21B8C" w:rsidP="00E14EC3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492" w:type="dxa"/>
            <w:vAlign w:val="center"/>
          </w:tcPr>
          <w:p w:rsidR="00B21B8C" w:rsidRPr="00B21B8C" w:rsidRDefault="00B21B8C" w:rsidP="0016339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z w:val="21"/>
                <w:szCs w:val="21"/>
              </w:rPr>
              <w:t>西市监罚</w:t>
            </w:r>
            <w:r w:rsidRPr="00B21B8C">
              <w:rPr>
                <w:rFonts w:ascii="仿宋" w:eastAsia="仿宋" w:hAnsi="仿宋" w:cs="宋体" w:hint="eastAsia"/>
                <w:sz w:val="21"/>
                <w:szCs w:val="21"/>
              </w:rPr>
              <w:t>﹝2021〕0</w:t>
            </w:r>
            <w:r w:rsidR="0016339E" w:rsidRPr="00B21B8C">
              <w:rPr>
                <w:rFonts w:ascii="仿宋" w:eastAsia="仿宋" w:hAnsi="仿宋" w:cs="宋体" w:hint="eastAsia"/>
                <w:sz w:val="21"/>
                <w:szCs w:val="21"/>
              </w:rPr>
              <w:t>2</w:t>
            </w:r>
            <w:r w:rsidRPr="00B21B8C">
              <w:rPr>
                <w:rFonts w:ascii="仿宋" w:eastAsia="仿宋" w:hAnsi="仿宋" w:cs="宋体" w:hint="eastAsia"/>
                <w:sz w:val="21"/>
                <w:szCs w:val="21"/>
              </w:rPr>
              <w:t>93号</w:t>
            </w:r>
          </w:p>
        </w:tc>
        <w:tc>
          <w:tcPr>
            <w:tcW w:w="1559" w:type="dxa"/>
            <w:vAlign w:val="center"/>
          </w:tcPr>
          <w:p w:rsidR="00B21B8C" w:rsidRPr="00B21B8C" w:rsidRDefault="00B21B8C" w:rsidP="00E14EC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z w:val="21"/>
                <w:szCs w:val="21"/>
              </w:rPr>
              <w:t>西安经济技术开发区酒佰惠商行</w:t>
            </w:r>
          </w:p>
        </w:tc>
        <w:tc>
          <w:tcPr>
            <w:tcW w:w="1494" w:type="dxa"/>
            <w:vAlign w:val="center"/>
          </w:tcPr>
          <w:p w:rsidR="00B21B8C" w:rsidRPr="00B21B8C" w:rsidRDefault="00B21B8C" w:rsidP="00E14EC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z w:val="21"/>
                <w:szCs w:val="21"/>
              </w:rPr>
              <w:t>李红艳</w:t>
            </w:r>
          </w:p>
        </w:tc>
        <w:tc>
          <w:tcPr>
            <w:tcW w:w="2330" w:type="dxa"/>
            <w:vAlign w:val="center"/>
          </w:tcPr>
          <w:p w:rsidR="00B21B8C" w:rsidRPr="00B21B8C" w:rsidRDefault="00B21B8C" w:rsidP="00E14EC3">
            <w:pPr>
              <w:widowControl/>
              <w:jc w:val="center"/>
              <w:textAlignment w:val="center"/>
              <w:rPr>
                <w:rFonts w:ascii="仿宋" w:eastAsia="仿宋" w:hAnsi="仿宋" w:cs="Arial"/>
                <w:color w:val="000000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z w:val="21"/>
                <w:szCs w:val="21"/>
              </w:rPr>
              <w:t>92610132MAB0UP068T</w:t>
            </w:r>
          </w:p>
        </w:tc>
        <w:tc>
          <w:tcPr>
            <w:tcW w:w="1091" w:type="dxa"/>
            <w:vAlign w:val="center"/>
          </w:tcPr>
          <w:p w:rsidR="00B21B8C" w:rsidRPr="00B21B8C" w:rsidRDefault="00B21B8C" w:rsidP="00E14EC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B21B8C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李红艳</w:t>
            </w:r>
          </w:p>
        </w:tc>
        <w:tc>
          <w:tcPr>
            <w:tcW w:w="2031" w:type="dxa"/>
            <w:vAlign w:val="center"/>
          </w:tcPr>
          <w:p w:rsidR="00B21B8C" w:rsidRPr="00B21B8C" w:rsidRDefault="00B21B8C" w:rsidP="00E14EC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z w:val="21"/>
                <w:szCs w:val="21"/>
              </w:rPr>
              <w:t>西安经济技术开发区酒佰惠商行在食品经营过程中，未建立食品进货查验记录，违反《食品安全法》</w:t>
            </w:r>
          </w:p>
        </w:tc>
        <w:tc>
          <w:tcPr>
            <w:tcW w:w="2268" w:type="dxa"/>
            <w:vAlign w:val="center"/>
          </w:tcPr>
          <w:p w:rsidR="00B21B8C" w:rsidRPr="00B21B8C" w:rsidRDefault="00B21B8C" w:rsidP="00B21B8C">
            <w:pPr>
              <w:ind w:firstLineChars="100" w:firstLine="194"/>
              <w:jc w:val="left"/>
              <w:rPr>
                <w:rFonts w:ascii="仿宋" w:eastAsia="仿宋" w:hAnsi="仿宋"/>
                <w:spacing w:val="-8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pacing w:val="-8"/>
                <w:sz w:val="21"/>
                <w:szCs w:val="21"/>
              </w:rPr>
              <w:t>行政处罚的种类：警告</w:t>
            </w:r>
          </w:p>
          <w:p w:rsidR="00B21B8C" w:rsidRPr="00B21B8C" w:rsidRDefault="00B21B8C" w:rsidP="00B21B8C">
            <w:pPr>
              <w:ind w:firstLineChars="100" w:firstLine="210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z w:val="21"/>
                <w:szCs w:val="21"/>
              </w:rPr>
              <w:t>依据《中华人民共和国食品安全法》第一百二十六条第三项之规定</w:t>
            </w:r>
          </w:p>
        </w:tc>
        <w:tc>
          <w:tcPr>
            <w:tcW w:w="1418" w:type="dxa"/>
            <w:vAlign w:val="center"/>
          </w:tcPr>
          <w:p w:rsidR="00B21B8C" w:rsidRPr="00B21B8C" w:rsidRDefault="00B21B8C" w:rsidP="00E14EC3">
            <w:pPr>
              <w:ind w:firstLineChars="100" w:firstLine="210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z w:val="21"/>
                <w:szCs w:val="21"/>
              </w:rPr>
              <w:t>责令于2021年10月11日之前改正。2021年11月12日下达处罚决定：警告</w:t>
            </w:r>
          </w:p>
        </w:tc>
        <w:tc>
          <w:tcPr>
            <w:tcW w:w="1842" w:type="dxa"/>
            <w:vAlign w:val="center"/>
          </w:tcPr>
          <w:p w:rsidR="00B21B8C" w:rsidRPr="00B21B8C" w:rsidRDefault="00B21B8C" w:rsidP="00E14EC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21B8C">
              <w:rPr>
                <w:rFonts w:ascii="仿宋" w:eastAsia="仿宋" w:hAnsi="仿宋" w:hint="eastAsia"/>
                <w:sz w:val="21"/>
                <w:szCs w:val="21"/>
              </w:rPr>
              <w:t>2021年11月12日</w:t>
            </w:r>
          </w:p>
        </w:tc>
      </w:tr>
      <w:tr w:rsidR="00B21B8C" w:rsidRPr="00B21B8C" w:rsidTr="00B21B8C">
        <w:trPr>
          <w:trHeight w:val="2580"/>
        </w:trPr>
        <w:tc>
          <w:tcPr>
            <w:tcW w:w="459" w:type="dxa"/>
            <w:vAlign w:val="center"/>
          </w:tcPr>
          <w:p w:rsidR="00B21B8C" w:rsidRPr="00B21B8C" w:rsidRDefault="00B21B8C" w:rsidP="00E14EC3">
            <w:pPr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B21B8C" w:rsidRPr="00B21B8C" w:rsidRDefault="00B21B8C" w:rsidP="00B21B8C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1B8C" w:rsidRPr="00B21B8C" w:rsidRDefault="00B21B8C" w:rsidP="00E14EC3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21B8C" w:rsidRPr="00B21B8C" w:rsidRDefault="00B21B8C" w:rsidP="00E14EC3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B21B8C" w:rsidRPr="00B21B8C" w:rsidRDefault="00B21B8C" w:rsidP="00E14EC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B21B8C" w:rsidRPr="00B21B8C" w:rsidRDefault="00B21B8C" w:rsidP="00E14E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B21B8C" w:rsidRPr="00B21B8C" w:rsidRDefault="00B21B8C" w:rsidP="00B21B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21B8C" w:rsidRPr="00B21B8C" w:rsidRDefault="00B21B8C" w:rsidP="00B21B8C">
            <w:pPr>
              <w:ind w:firstLineChars="100" w:firstLine="210"/>
              <w:jc w:val="lef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21B8C" w:rsidRPr="00B21B8C" w:rsidRDefault="00B21B8C" w:rsidP="00B21B8C">
            <w:pPr>
              <w:ind w:firstLineChars="100" w:firstLine="210"/>
              <w:jc w:val="lef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21B8C" w:rsidRPr="00B21B8C" w:rsidRDefault="00B21B8C" w:rsidP="00E14EC3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 w:rsidR="006B6DD0" w:rsidRPr="00B21B8C" w:rsidRDefault="006B6DD0">
      <w:pPr>
        <w:rPr>
          <w:sz w:val="21"/>
          <w:szCs w:val="21"/>
        </w:rPr>
      </w:pPr>
    </w:p>
    <w:sectPr w:rsidR="006B6DD0" w:rsidRPr="00B21B8C" w:rsidSect="00B21B8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E9F" w:rsidRDefault="000C1E9F" w:rsidP="0016339E">
      <w:r>
        <w:separator/>
      </w:r>
    </w:p>
  </w:endnote>
  <w:endnote w:type="continuationSeparator" w:id="1">
    <w:p w:rsidR="000C1E9F" w:rsidRDefault="000C1E9F" w:rsidP="0016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E9F" w:rsidRDefault="000C1E9F" w:rsidP="0016339E">
      <w:r>
        <w:separator/>
      </w:r>
    </w:p>
  </w:footnote>
  <w:footnote w:type="continuationSeparator" w:id="1">
    <w:p w:rsidR="000C1E9F" w:rsidRDefault="000C1E9F" w:rsidP="00163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B8C"/>
    <w:rsid w:val="000C1E9F"/>
    <w:rsid w:val="0016339E"/>
    <w:rsid w:val="006B6DD0"/>
    <w:rsid w:val="007D6D87"/>
    <w:rsid w:val="00B2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8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39E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39E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用户市场监督综合执法支队</cp:lastModifiedBy>
  <cp:revision>2</cp:revision>
  <dcterms:created xsi:type="dcterms:W3CDTF">2021-11-17T08:44:00Z</dcterms:created>
  <dcterms:modified xsi:type="dcterms:W3CDTF">2021-11-18T08:34:00Z</dcterms:modified>
</cp:coreProperties>
</file>