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eastAsia="zh-CN"/>
              </w:rPr>
              <w:t>处</w:t>
            </w:r>
            <w:r>
              <w:rPr>
                <w:rFonts w:hint="eastAsia"/>
                <w:sz w:val="24"/>
              </w:rPr>
              <w:t>罚〔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〕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西安玫瑰园饮用水有限公司</w:t>
            </w:r>
            <w:r>
              <w:rPr>
                <w:rFonts w:hint="eastAsia"/>
                <w:bCs/>
                <w:sz w:val="24"/>
              </w:rPr>
              <w:t>生产不符合食品安全标准的食品</w:t>
            </w:r>
            <w:r>
              <w:rPr>
                <w:rFonts w:hint="eastAsia"/>
                <w:sz w:val="24"/>
              </w:rPr>
              <w:t>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西安玫瑰园饮用水有限公司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1610104722853136B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周红兵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生产不符合食品安全标准的食品</w:t>
            </w:r>
            <w:r>
              <w:rPr>
                <w:bCs/>
                <w:sz w:val="24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依据《中华人民共和国食品安全法》第一百二十四条</w:t>
            </w:r>
            <w:r>
              <w:rPr>
                <w:rFonts w:hint="eastAsia"/>
                <w:sz w:val="24"/>
                <w:lang w:val="en-US" w:eastAsia="zh-CN"/>
              </w:rPr>
              <w:t>之规定，给予没收违法所得、罚款的行政处罚。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12F76FC"/>
    <w:rsid w:val="138A6C72"/>
    <w:rsid w:val="17BA5DAF"/>
    <w:rsid w:val="1E4D53A7"/>
    <w:rsid w:val="22D568AC"/>
    <w:rsid w:val="2322531B"/>
    <w:rsid w:val="298D3AB8"/>
    <w:rsid w:val="29B34899"/>
    <w:rsid w:val="2F070022"/>
    <w:rsid w:val="2F752843"/>
    <w:rsid w:val="32366387"/>
    <w:rsid w:val="34BE3468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66F2ACA"/>
    <w:rsid w:val="58DE31AC"/>
    <w:rsid w:val="5C0B0178"/>
    <w:rsid w:val="5EBF1216"/>
    <w:rsid w:val="65FA7977"/>
    <w:rsid w:val="683E58F7"/>
    <w:rsid w:val="69356E1D"/>
    <w:rsid w:val="6E215290"/>
    <w:rsid w:val="74DF58E1"/>
    <w:rsid w:val="79796719"/>
    <w:rsid w:val="7A34398C"/>
    <w:rsid w:val="7AC478CE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2021-11-25T08:43:32Z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51381BBF57A6465B87188952D28B8511</vt:lpwstr>
  </property>
</Properties>
</file>