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bCs/>
                <w:sz w:val="24"/>
                <w:lang w:eastAsia="zh-CN"/>
              </w:rPr>
              <w:t>处罚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〔2021〕0282号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陕西钻石物业管理有限公司曲江钻石半岛项目违反政府定价、政府指导价案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陕西钻石物业管理有限公司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91610133797928542K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陈冬梅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超标准向33家商户（单位）提供转供电业务并收取电费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依据《中华人民共和国价格法》第三十九条之规定，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2021年11月3日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9356E1D"/>
    <w:rsid w:val="6E215290"/>
    <w:rsid w:val="74DF58E1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2021-11-25T08:41:31Z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B31F37279D3744DC97FCF7C703494C37</vt:lpwstr>
  </property>
</Properties>
</file>