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41" w:rsidRPr="00EC0A6F" w:rsidRDefault="007F7E41" w:rsidP="00EC0A6F">
      <w:pPr>
        <w:ind w:leftChars="100" w:left="210" w:firstLineChars="700" w:firstLine="2249"/>
        <w:rPr>
          <w:rFonts w:asciiTheme="majorEastAsia" w:eastAsiaTheme="majorEastAsia" w:hAnsiTheme="majorEastAsia" w:cs="宋体"/>
          <w:b/>
          <w:bCs/>
          <w:color w:val="000000"/>
          <w:kern w:val="0"/>
          <w:sz w:val="32"/>
          <w:szCs w:val="32"/>
        </w:rPr>
      </w:pPr>
      <w:r w:rsidRPr="00EC0A6F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32"/>
          <w:szCs w:val="32"/>
        </w:rPr>
        <w:t>珠宝玉石及贵金属饰品产品合格产品及其企业名单</w:t>
      </w:r>
    </w:p>
    <w:p w:rsidR="007F7E41" w:rsidRPr="00EC0A6F" w:rsidRDefault="007F7E41" w:rsidP="00EC0A6F">
      <w:pPr>
        <w:widowControl/>
        <w:spacing w:line="240" w:lineRule="exact"/>
        <w:ind w:leftChars="100" w:left="210"/>
        <w:rPr>
          <w:rFonts w:ascii="仿宋" w:eastAsia="仿宋" w:hAnsi="仿宋" w:cs="宋体"/>
          <w:bCs/>
          <w:color w:val="000000"/>
          <w:kern w:val="0"/>
          <w:szCs w:val="21"/>
        </w:rPr>
      </w:pPr>
    </w:p>
    <w:tbl>
      <w:tblPr>
        <w:tblW w:w="0" w:type="auto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758"/>
        <w:gridCol w:w="850"/>
        <w:gridCol w:w="2879"/>
        <w:gridCol w:w="4840"/>
        <w:gridCol w:w="872"/>
        <w:gridCol w:w="1348"/>
        <w:gridCol w:w="850"/>
      </w:tblGrid>
      <w:tr w:rsidR="007F7E41" w:rsidRPr="00EC0A6F" w:rsidTr="00EC0A6F">
        <w:trPr>
          <w:cantSplit/>
          <w:trHeight w:val="84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AF41D1" w:rsidRDefault="007F7E41" w:rsidP="00AF41D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AF41D1" w:rsidRDefault="007F7E41" w:rsidP="00AF41D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AF41D1" w:rsidRDefault="007F7E41" w:rsidP="00AF41D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生产日期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AF41D1" w:rsidRDefault="007F7E41" w:rsidP="00AF41D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抽查企业名称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AF41D1" w:rsidRDefault="007F7E41" w:rsidP="00AF41D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抽查企业地址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AF41D1" w:rsidRDefault="007F7E41" w:rsidP="00AF41D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生产企业名称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AF41D1" w:rsidRDefault="007F7E41" w:rsidP="00AF41D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AF41D1" w:rsidRDefault="007F7E41" w:rsidP="00AF41D1">
            <w:pPr>
              <w:widowControl/>
              <w:jc w:val="center"/>
              <w:textAlignment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规格型号</w:t>
            </w:r>
          </w:p>
        </w:tc>
      </w:tr>
      <w:tr w:rsidR="007F7E41" w:rsidRPr="00EC0A6F" w:rsidTr="00EC0A6F">
        <w:trPr>
          <w:trHeight w:val="2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翡翠挂件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西安市高陵区金鑫金店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西安市高陵区东方红路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西安市浐灞生态典隆金店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西安市浐灞生态区宜鲜超市一层B12号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西安市浐灞生态典隆金店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西安市浐灞生态区宜鲜超市一层B12号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22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翡翠手镯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西安市浐灞生态典隆金店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西安市浐灞生态区宜鲜超市一层B12号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3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西安市浐灞生态典隆金店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西安市浐灞生态区宜鲜超市一层B12号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西安市临潼区鑫盛金店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西安市临潼区西大街什字西南角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2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西安市临潼区鑫盛金店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西安市临潼区西大街什字西南角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3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翡翠手镯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西安市阎良区凯利商贸有限公司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西安市阎良区新华路街道办胜利路南段东侧（鸿泰商厦南5-7号）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凯利珠宝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7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西安市阎良区凯利商贸有限公司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西安市阎良区新华路街道办胜利路南段东侧（鸿泰商厦南5-7号）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凯利珠宝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翡翠手镯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西安市阎良区隋恋珠宝店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西安市阎良区新华路街道办千禧广场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爱恋珠宝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翡翠挂件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西安市阎良区隋恋珠宝店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西安市阎良区新华路街道办千禧广场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爱恋珠宝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2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和田玉挂件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西安翠生生珠宝有限公司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西安市解放路103号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翠生生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和田玉挂件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西安翠生生珠宝有限公司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西安市解放路103号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翠生生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2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翡翠吊坠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西安翠生生珠宝有限公司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西安市解放路103号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翠生生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上海张铁军翡翠股份有限公司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西安市解放路103号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张铁军翡翠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上海张铁军翡翠股份有限公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西安市解放路103号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张铁军翡翠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上海张铁军翡翠股份有限公司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西安市解放路103号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张铁军翡翠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和田玉手镯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新疆库尔勒金佳利珠宝有限责任公司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西安市解放路103号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D.B.E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和田玉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蓝田县恒源玉器店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蓝田县玉雕大世界第一期一排六户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蓝田玉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蓝田县恒源玉器店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蓝田县玉雕大世界第一期一排六户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蓝田县恒源玉器店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蓝田县玉雕大世界第一期一排六户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蓝田玉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蓝田县瑾瑜玉雕店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蓝田县玉雕大世界北排2号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0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玛瑙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蓝田县瑾瑜玉雕店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蓝田县玉雕大世界北排2号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玛瑙手镯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周至县盛宝金店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周至县中心街物资局楼下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2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翡翠挂件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周至县福瑞金店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周至县中心街隆发广场一楼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蛇纹石玉吊坠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西安雁塔区开元丝路盛唐玉石礼品袋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陕西省西安市雁塔区经七路交大科技园开元孵化器3幢10101室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蓝田玉手镯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西安雁塔区开元丝路盛唐玉石礼品袋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陕西省西安市雁塔区经七路交大科技园开元孵化器3幢10101室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翡翠平安扣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西安玺墨霖珠宝有限责任公司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陕西省西安市雁塔区长安中路123号赛格国际购物中心17楼1703室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翡翠挂坠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西安市长安区依一得金店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西安市长安韦曲北长安街长安饭店一楼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西安市高陵区金鑫金店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西安市高陵区东方红路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18K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西安市高陵区金鑫金店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西安市高陵区东方红路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足银手镯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西安市高陵区金鑫金店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西安市高陵区东方红路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2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西安市浐灞生态典隆金店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西安市浐灞生态区宜鲜超市一层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B12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3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足金饰品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西安市临潼区北大街成鑫金店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西安市临潼区北大街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周六福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西安市临潼区北大街成鑫金店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西安市临潼区北大街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7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周六福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3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足金手镯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西安市临潼区皇宝金店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西安市临潼区北大街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周大生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铂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pt950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西安市临潼区皇宝金店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西安市临潼区北大街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周大生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S990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手镯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西安市临潼区皇宝金店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西安市临潼区北大街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9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周大生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1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18K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西安经济技术开发区盛融达饰品店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西安经济技术开发区大融城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层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D01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诗普琳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足金项链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西安经济技术开发区盛融达饰品店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西安经济技术开发区大融城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层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D01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诗普琳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7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西安经济技术开发区慧明珠宝店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西安经济技术开发区凤城七路大融城购物中心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12D02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7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18K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周生生（中国）商业有限公司大融城分店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西安经济技术开发区凤城七路伍拾号西安大融城购物中心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L1-19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周生生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69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周生生（中国）商业有限公司大融城分店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西安经济技术开发区凤城七路伍拾号西安大融城购物中心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L1-19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周生生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西安市阎良区文豪金店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西安市阎良区胜利街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足金手镯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西安市阎良区华辉金店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西安市阎良区千禧广场爱家超市一楼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28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西安市阎良区华辉金店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西安市阎良区千禧广场爱家超市一楼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750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吊坠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新疆库尔勒金佳利珠宝有限责任公司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西安市解放路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103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D.B.E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铂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Pt950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周生生（中国）商业有限公司西安分公司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西安市北大街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88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周生生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3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周生生（中国）商业有限公司西安分公司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西安市北大街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88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周生生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7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周大福珠宝金行（重庆）有限公司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西安市北大街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88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周大福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61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周大福珠宝金行（重庆）有限公司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西安市北大街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88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周大福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39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Au750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陕西德悦商贸有限公司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西安市北大街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88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六福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1C27E1">
        <w:trPr>
          <w:trHeight w:val="4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陕西德悦商贸有限公司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西安市北大街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88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六福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925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耳环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西安国际港务区鑫鑫辰黄金珠宝店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陕西省西安市国际港务区新筑医院西第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号商铺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7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西安国际港务区鑫鑫辰黄金珠宝店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陕西省西安市国际港务区新筑医院西第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号商铺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西安国际港务区鑫鑫辰黄金珠宝店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陕西省西安市国际港务区新筑医院西第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号商铺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18K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西安国际港务区鑫鑫辰黄金珠宝店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陕西省西安市国际港务区新筑医院西第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号商铺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1C27E1">
        <w:trPr>
          <w:trHeight w:val="6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足金项链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西安市灞桥区中盛饰品商行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西安市灞桥区长乐东路华阳城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HY-B102,B103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号商铺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1C27E1">
        <w:trPr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Au750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西安市灞桥区辉腾珠宝店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西安市灞桥区华阳城负一层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HY-B120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周至县福瑞金店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周至县中心街隆发广场一楼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6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周至县欣鑫海旗珠宝店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周至县中心街隆发一楼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M00-8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周大生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1C27E1">
        <w:trPr>
          <w:trHeight w:val="5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足银手镯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西安市高新区安新盛和珠宝店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陕西省西安市高新区丈八街办木塔寨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79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号高新万达广场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1C27E1">
        <w:trPr>
          <w:trHeight w:val="59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西安市高新区安新盛和珠宝店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陕西省西安市高新区丈八街办木塔寨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79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号高新万达广场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1C27E1">
        <w:trPr>
          <w:trHeight w:val="6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西安市高新区安新盛和珠宝店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陕西省西安市高新区丈八街办木塔寨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79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号高新万达广场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1C27E1">
        <w:trPr>
          <w:trHeight w:val="4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西安市鄠邑区献忠金店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西安市鄠邑区海福城一楼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1B-01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02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04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7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Au750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西安市鄠邑区献忠金店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西安市鄠邑区海福城一楼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1B-01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02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04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号商铺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铂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Pt 950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西安市长安区金源鑫金店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西安市长安南区韦曲北长安街景宏大厦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6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西安市长安区金源鑫金店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西安市长安南区韦曲北长安街景宏大厦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18K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西安市长安区依一得金店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西安市长安韦曲北长安街长安饭店一楼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足金和田玉挂坠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西安市高陵区金鑫金店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西安市高陵区东方红路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足金和田玉戒指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西安市浐灞生态区典隆金店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西安市浐灞生态区宜鲜超市一层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B12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1C27E1">
        <w:trPr>
          <w:trHeight w:val="6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足金和田玉挂坠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西安经济技术开发区慧明珠宝店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西安经济技术开发区凤城七路大融城购物中心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12D02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中国黄金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6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750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钻石戒指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西安市阎良区文豪金店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西安市阎良区胜利街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6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足金和田玉挂坠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周大福珠宝金行（重庆）有限公司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西安市北大街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88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周大福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35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足金和田玉挂坠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陕西德悦商贸有限公司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西安市北大街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88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六福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65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18K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钻石戒指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西安国际港务区鑫鑫辰黄金珠宝店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陕西省西安市国际港务区新筑医院西第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号商铺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6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足金和田玉戒指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西安市灞桥区华鑫珠宝首饰店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西安市灞桥区长乐东路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999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号华阳城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HY-116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周大生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70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足金石榴石戒指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西安市灞桥区华鑫珠宝首饰店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西安市灞桥区长乐东路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999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号华阳城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HY-116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周大生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7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足金和田玉戒指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西安市灞桥区中盛饰品商行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西安市灞桥区长乐东路华阳城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HY-B102,B103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号商铺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9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足金和田玉挂坠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周至县秦佳恋珠宝首饰零售店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周至县二曲镇中心街隆发广场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1C27E1">
        <w:trPr>
          <w:trHeight w:val="3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足金和田玉戒指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周至县欣鑫海旗珠宝店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周至县中心街隆发一楼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M00-8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周大生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18K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钻石戒指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西安市高新区安新盛和珠宝店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陕西省西安市高新区丈八街办木塔寨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79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号高新万达广场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96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足金和田玉挂坠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西安市高新区安新盛和珠宝店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陕西省西安市高新区丈八街办木塔寨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79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号高新万达广场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1031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上海老凤祥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Au750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钻石女戒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西安市鄠邑区献忠金店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西安市鄠邑区海福城一楼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1B-01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02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04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商铺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5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Au750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石榴石戒指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西安市鄠邑区献忠金店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西安市鄠邑区海福城一楼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1B-01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02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04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号商铺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EC0A6F">
        <w:trPr>
          <w:trHeight w:val="5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足金和田玉挂坠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西安市鄠邑区献忠金店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西安市鄠邑区海福城一楼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1B-01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02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04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号商铺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  <w:tr w:rsidR="007F7E41" w:rsidRPr="00EC0A6F" w:rsidTr="001C27E1">
        <w:trPr>
          <w:trHeight w:val="8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18K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金镶天然翡翠耳钉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西安玺墨霖珠宝有限责任公司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陕西省西安市雁塔区长安中路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123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号赛格国际购物中心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17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楼</w:t>
            </w: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1703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室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EC0A6F">
              <w:rPr>
                <w:rFonts w:ascii="仿宋" w:eastAsia="仿宋" w:hAnsi="仿宋" w:cs="宋体"/>
                <w:color w:val="000000"/>
                <w:kern w:val="0"/>
                <w:szCs w:val="21"/>
              </w:rPr>
              <w:t>/</w:t>
            </w:r>
          </w:p>
        </w:tc>
      </w:tr>
    </w:tbl>
    <w:p w:rsidR="007F7E41" w:rsidRPr="00EC0A6F" w:rsidRDefault="007F7E41" w:rsidP="00EC0A6F">
      <w:pPr>
        <w:widowControl/>
        <w:jc w:val="center"/>
        <w:textAlignment w:val="center"/>
        <w:rPr>
          <w:rFonts w:ascii="仿宋" w:eastAsia="仿宋" w:hAnsi="仿宋" w:cs="宋体"/>
          <w:color w:val="000000"/>
          <w:kern w:val="0"/>
          <w:szCs w:val="21"/>
        </w:rPr>
      </w:pPr>
    </w:p>
    <w:p w:rsidR="007F7E41" w:rsidRPr="00EC0A6F" w:rsidRDefault="007F7E41" w:rsidP="00EC0A6F">
      <w:pPr>
        <w:widowControl/>
        <w:ind w:firstLineChars="1200" w:firstLine="3855"/>
        <w:textAlignment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EC0A6F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珠宝玉石饰品产品不合格产品及其企业名单</w:t>
      </w:r>
    </w:p>
    <w:tbl>
      <w:tblPr>
        <w:tblW w:w="1417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"/>
        <w:gridCol w:w="799"/>
        <w:gridCol w:w="799"/>
        <w:gridCol w:w="1351"/>
        <w:gridCol w:w="2127"/>
        <w:gridCol w:w="1134"/>
        <w:gridCol w:w="850"/>
        <w:gridCol w:w="1134"/>
        <w:gridCol w:w="1418"/>
        <w:gridCol w:w="2252"/>
        <w:gridCol w:w="1759"/>
      </w:tblGrid>
      <w:tr w:rsidR="007F7E41" w:rsidRPr="00EC0A6F" w:rsidTr="00EC0A6F">
        <w:trPr>
          <w:trHeight w:val="1010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生产日期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抽查企业名称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抽查企业地址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生产企业名称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ind w:firstLineChars="50" w:firstLine="105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不合格项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标准值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实测值</w:t>
            </w:r>
          </w:p>
        </w:tc>
      </w:tr>
      <w:tr w:rsidR="007F7E41" w:rsidRPr="00EC0A6F" w:rsidTr="00EC0A6F">
        <w:trPr>
          <w:trHeight w:val="31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Cs w:val="21"/>
              </w:rPr>
            </w:pPr>
          </w:p>
        </w:tc>
      </w:tr>
      <w:tr w:rsidR="007F7E41" w:rsidRPr="00EC0A6F" w:rsidTr="00EC0A6F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rPr>
                <w:rFonts w:ascii="仿宋" w:eastAsia="仿宋" w:hAnsi="仿宋" w:cs="仿宋"/>
                <w:szCs w:val="21"/>
              </w:rPr>
            </w:pPr>
            <w:r w:rsidRPr="00EC0A6F">
              <w:rPr>
                <w:rFonts w:ascii="仿宋" w:eastAsia="仿宋" w:hAnsi="仿宋" w:cs="仿宋" w:hint="eastAsia"/>
                <w:szCs w:val="21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翡翠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Tahoma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Tahoma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蓝田县通源玉器店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 w:rsidP="007F7E41">
            <w:pPr>
              <w:widowControl/>
              <w:textAlignment w:val="center"/>
              <w:rPr>
                <w:rFonts w:ascii="仿宋" w:eastAsia="仿宋" w:hAnsi="仿宋" w:cs="Tahoma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蓝田县迎宾路玉雕大世界2排2号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jc w:val="center"/>
              <w:rPr>
                <w:rFonts w:ascii="仿宋" w:eastAsia="仿宋" w:hAnsi="仿宋" w:cs="Tahoma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jc w:val="center"/>
              <w:rPr>
                <w:rFonts w:ascii="仿宋" w:eastAsia="仿宋" w:hAnsi="仿宋" w:cs="Tahoma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jc w:val="center"/>
              <w:rPr>
                <w:rFonts w:ascii="仿宋" w:eastAsia="仿宋" w:hAnsi="仿宋" w:cs="Tahoma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jc w:val="center"/>
              <w:rPr>
                <w:rFonts w:ascii="仿宋" w:eastAsia="仿宋" w:hAnsi="仿宋" w:cs="Tahoma"/>
                <w:color w:val="00000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印记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jc w:val="center"/>
              <w:rPr>
                <w:rFonts w:ascii="仿宋" w:eastAsia="仿宋" w:hAnsi="仿宋" w:cs="Tahoma"/>
                <w:color w:val="00000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应包括：厂家代号、材料、纯度以及镶钻首饰主钻石（0.10克拉以上）的质量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jc w:val="center"/>
              <w:rPr>
                <w:rFonts w:ascii="仿宋" w:eastAsia="仿宋" w:hAnsi="仿宋" w:cs="Tahoma"/>
                <w:color w:val="000000"/>
                <w:szCs w:val="21"/>
              </w:rPr>
            </w:pPr>
            <w:r w:rsidRPr="00EC0A6F">
              <w:rPr>
                <w:rFonts w:ascii="仿宋" w:eastAsia="仿宋" w:hAnsi="仿宋" w:cs="Tahoma" w:hint="eastAsia"/>
                <w:color w:val="000000"/>
                <w:szCs w:val="21"/>
              </w:rPr>
              <w:t>Au750</w:t>
            </w:r>
            <w:r w:rsidRPr="00EC0A6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注：缺少厂家代号</w:t>
            </w:r>
          </w:p>
        </w:tc>
      </w:tr>
    </w:tbl>
    <w:p w:rsidR="007F7E41" w:rsidRPr="00EC0A6F" w:rsidRDefault="007F7E41" w:rsidP="00EC0A6F">
      <w:pPr>
        <w:widowControl/>
        <w:ind w:leftChars="100" w:left="210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EC0A6F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贵金属饰品产品不合格产品及其企业名单</w:t>
      </w:r>
    </w:p>
    <w:tbl>
      <w:tblPr>
        <w:tblW w:w="1417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"/>
        <w:gridCol w:w="788"/>
        <w:gridCol w:w="803"/>
        <w:gridCol w:w="1299"/>
        <w:gridCol w:w="2340"/>
        <w:gridCol w:w="1027"/>
        <w:gridCol w:w="778"/>
        <w:gridCol w:w="1173"/>
        <w:gridCol w:w="1418"/>
        <w:gridCol w:w="2268"/>
        <w:gridCol w:w="1733"/>
      </w:tblGrid>
      <w:tr w:rsidR="007F7E41" w:rsidRPr="00EC0A6F" w:rsidTr="00EC0A6F">
        <w:trPr>
          <w:trHeight w:val="95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生产</w:t>
            </w: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抽查企业名称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标称地址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生产企业名称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规格型号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不合格项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标准值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实测值</w:t>
            </w:r>
          </w:p>
        </w:tc>
      </w:tr>
      <w:tr w:rsidR="007F7E41" w:rsidRPr="00EC0A6F" w:rsidTr="00EC0A6F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足金挂坠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西安市长安区依一得金店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 w:rsidP="007F7E41">
            <w:pPr>
              <w:widowControl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西安市长安韦曲北长安街长安饭店一楼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印记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应包括：厂家代号、材料、纯度以及镶钻首饰主钻石（0.10克拉以上）的质量。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足金注：缺少厂家代号</w:t>
            </w:r>
          </w:p>
        </w:tc>
      </w:tr>
    </w:tbl>
    <w:p w:rsidR="007F7E41" w:rsidRPr="00EC0A6F" w:rsidRDefault="007F7E41" w:rsidP="00EC0A6F">
      <w:pPr>
        <w:widowControl/>
        <w:ind w:leftChars="100" w:left="210"/>
        <w:jc w:val="center"/>
        <w:rPr>
          <w:rFonts w:ascii="仿宋" w:eastAsia="仿宋" w:hAnsi="仿宋" w:cs="宋体"/>
          <w:bCs/>
          <w:color w:val="000000"/>
          <w:kern w:val="0"/>
          <w:szCs w:val="21"/>
        </w:rPr>
      </w:pPr>
    </w:p>
    <w:p w:rsidR="007F7E41" w:rsidRPr="00EC0A6F" w:rsidRDefault="007F7E41" w:rsidP="00EC0A6F">
      <w:pPr>
        <w:widowControl/>
        <w:ind w:leftChars="100" w:left="210"/>
        <w:jc w:val="center"/>
        <w:rPr>
          <w:rFonts w:ascii="仿宋" w:eastAsia="仿宋" w:hAnsi="仿宋" w:cs="宋体"/>
          <w:b/>
          <w:bCs/>
          <w:color w:val="000000"/>
          <w:kern w:val="0"/>
          <w:sz w:val="32"/>
          <w:szCs w:val="32"/>
        </w:rPr>
      </w:pPr>
      <w:r w:rsidRPr="00EC0A6F">
        <w:rPr>
          <w:rFonts w:ascii="仿宋" w:eastAsia="仿宋" w:hAnsi="仿宋" w:cs="宋体" w:hint="eastAsia"/>
          <w:b/>
          <w:bCs/>
          <w:color w:val="000000"/>
          <w:kern w:val="0"/>
          <w:sz w:val="32"/>
          <w:szCs w:val="32"/>
        </w:rPr>
        <w:t>珠宝玉石贵金属镶嵌饰品产品不合格产品及其企业名单</w:t>
      </w:r>
    </w:p>
    <w:tbl>
      <w:tblPr>
        <w:tblW w:w="14174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"/>
        <w:gridCol w:w="1160"/>
        <w:gridCol w:w="921"/>
        <w:gridCol w:w="1417"/>
        <w:gridCol w:w="1985"/>
        <w:gridCol w:w="992"/>
        <w:gridCol w:w="992"/>
        <w:gridCol w:w="993"/>
        <w:gridCol w:w="1559"/>
        <w:gridCol w:w="1414"/>
        <w:gridCol w:w="2193"/>
      </w:tblGrid>
      <w:tr w:rsidR="007F7E41" w:rsidRPr="00EC0A6F" w:rsidTr="00EC0A6F">
        <w:trPr>
          <w:trHeight w:val="111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生产</w:t>
            </w: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抽查企业名称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抽查企业地址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生产企业名称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商标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规格</w:t>
            </w: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不合</w:t>
            </w: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格项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标准值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</w:p>
          <w:p w:rsidR="007F7E41" w:rsidRPr="00AF41D1" w:rsidRDefault="007F7E41" w:rsidP="00AF41D1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Cs w:val="21"/>
              </w:rPr>
            </w:pPr>
            <w:r w:rsidRPr="00AF41D1"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Cs w:val="21"/>
              </w:rPr>
              <w:t>实测值</w:t>
            </w:r>
          </w:p>
        </w:tc>
      </w:tr>
      <w:tr w:rsidR="007F7E41" w:rsidRPr="00EC0A6F" w:rsidTr="00EC0A6F">
        <w:trPr>
          <w:trHeight w:val="4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18K金碧玉戒指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西安雁塔区开元丝路盛</w:t>
            </w: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唐玉石礼品店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 w:rsidP="007F7E41">
            <w:pPr>
              <w:widowControl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陕西省西安市雁塔区经七路交大科技</w:t>
            </w: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园开元孵化器3幢10101室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命名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翡翠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翡翠（充填处理）</w:t>
            </w:r>
          </w:p>
          <w:p w:rsidR="007F7E41" w:rsidRPr="00EC0A6F" w:rsidRDefault="007F7E41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t>珠宝玉石名称与实际</w:t>
            </w:r>
            <w:r w:rsidRPr="00EC0A6F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检测结果不符</w:t>
            </w:r>
          </w:p>
        </w:tc>
      </w:tr>
    </w:tbl>
    <w:p w:rsidR="007F7E41" w:rsidRPr="00EC0A6F" w:rsidRDefault="007F7E41" w:rsidP="00EC0A6F">
      <w:pPr>
        <w:spacing w:line="576" w:lineRule="exact"/>
        <w:ind w:leftChars="100" w:left="210"/>
        <w:rPr>
          <w:rFonts w:ascii="仿宋" w:eastAsia="仿宋" w:hAnsi="仿宋" w:cs="仿宋"/>
          <w:b/>
          <w:bCs/>
          <w:color w:val="000000"/>
          <w:kern w:val="0"/>
          <w:szCs w:val="21"/>
        </w:rPr>
      </w:pPr>
    </w:p>
    <w:p w:rsidR="00581F16" w:rsidRPr="00EC0A6F" w:rsidRDefault="00581F16" w:rsidP="00EC0A6F">
      <w:pPr>
        <w:ind w:leftChars="100" w:left="210"/>
        <w:rPr>
          <w:rFonts w:ascii="仿宋" w:eastAsia="仿宋" w:hAnsi="仿宋"/>
          <w:szCs w:val="21"/>
        </w:rPr>
      </w:pPr>
    </w:p>
    <w:p w:rsidR="007F7E41" w:rsidRPr="00EC0A6F" w:rsidRDefault="007F7E41" w:rsidP="00EC0A6F">
      <w:pPr>
        <w:ind w:leftChars="100" w:left="210"/>
        <w:rPr>
          <w:rFonts w:ascii="仿宋" w:eastAsia="仿宋" w:hAnsi="仿宋"/>
          <w:szCs w:val="21"/>
        </w:rPr>
      </w:pPr>
    </w:p>
    <w:sectPr w:rsidR="007F7E41" w:rsidRPr="00EC0A6F" w:rsidSect="007F7E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7FC" w:rsidRDefault="009657FC" w:rsidP="007F7E41">
      <w:r>
        <w:separator/>
      </w:r>
    </w:p>
  </w:endnote>
  <w:endnote w:type="continuationSeparator" w:id="1">
    <w:p w:rsidR="009657FC" w:rsidRDefault="009657FC" w:rsidP="007F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7FC" w:rsidRDefault="009657FC" w:rsidP="007F7E41">
      <w:r>
        <w:separator/>
      </w:r>
    </w:p>
  </w:footnote>
  <w:footnote w:type="continuationSeparator" w:id="1">
    <w:p w:rsidR="009657FC" w:rsidRDefault="009657FC" w:rsidP="007F7E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E41"/>
    <w:rsid w:val="001C27E1"/>
    <w:rsid w:val="00400834"/>
    <w:rsid w:val="00581F16"/>
    <w:rsid w:val="007F7E41"/>
    <w:rsid w:val="009657FC"/>
    <w:rsid w:val="00AF41D1"/>
    <w:rsid w:val="00EC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7F7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semiHidden/>
    <w:rsid w:val="007F7E41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7F7E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semiHidden/>
    <w:rsid w:val="007F7E41"/>
    <w:rPr>
      <w:sz w:val="18"/>
      <w:szCs w:val="18"/>
    </w:rPr>
  </w:style>
  <w:style w:type="character" w:customStyle="1" w:styleId="font01">
    <w:name w:val="font01"/>
    <w:basedOn w:val="a0"/>
    <w:rsid w:val="007F7E41"/>
    <w:rPr>
      <w:rFonts w:ascii="宋体" w:eastAsia="宋体" w:hAnsi="宋体" w:cs="宋体" w:hint="eastAsia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21">
    <w:name w:val="font21"/>
    <w:basedOn w:val="a0"/>
    <w:rsid w:val="007F7E41"/>
    <w:rPr>
      <w:rFonts w:ascii="宋体" w:eastAsia="宋体" w:hAnsi="宋体" w:cs="宋体" w:hint="eastAsia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11">
    <w:name w:val="font11"/>
    <w:basedOn w:val="a0"/>
    <w:rsid w:val="007F7E41"/>
    <w:rPr>
      <w:rFonts w:ascii="宋体" w:eastAsia="宋体" w:hAnsi="宋体" w:cs="宋体" w:hint="eastAsia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Char1">
    <w:name w:val="页眉 Char1"/>
    <w:basedOn w:val="a0"/>
    <w:semiHidden/>
    <w:locked/>
    <w:rsid w:val="007F7E41"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脚 Char1"/>
    <w:basedOn w:val="a0"/>
    <w:semiHidden/>
    <w:locked/>
    <w:rsid w:val="007F7E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760</Words>
  <Characters>4338</Characters>
  <Application>Microsoft Office Word</Application>
  <DocSecurity>0</DocSecurity>
  <Lines>36</Lines>
  <Paragraphs>10</Paragraphs>
  <ScaleCrop>false</ScaleCrop>
  <Company/>
  <LinksUpToDate>false</LinksUpToDate>
  <CharactersWithSpaces>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HUAWEI</cp:lastModifiedBy>
  <cp:revision>4</cp:revision>
  <dcterms:created xsi:type="dcterms:W3CDTF">2021-08-19T09:47:00Z</dcterms:created>
  <dcterms:modified xsi:type="dcterms:W3CDTF">2021-08-19T10:42:00Z</dcterms:modified>
</cp:coreProperties>
</file>