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2B" w:rsidRDefault="000F722B">
      <w:pPr>
        <w:jc w:val="center"/>
        <w:rPr>
          <w:rFonts w:ascii="方正小标宋简体" w:eastAsia="方正小标宋简体"/>
          <w:sz w:val="36"/>
        </w:rPr>
      </w:pPr>
    </w:p>
    <w:p w:rsidR="000F722B" w:rsidRDefault="000F722B">
      <w:pPr>
        <w:jc w:val="center"/>
        <w:rPr>
          <w:rFonts w:ascii="方正小标宋简体" w:eastAsia="方正小标宋简体"/>
          <w:sz w:val="36"/>
        </w:rPr>
      </w:pPr>
    </w:p>
    <w:p w:rsidR="000F722B" w:rsidRDefault="004337B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2</w:t>
      </w:r>
      <w:bookmarkStart w:id="0" w:name="_GoBack"/>
      <w:bookmarkEnd w:id="0"/>
      <w:r>
        <w:rPr>
          <w:rFonts w:ascii="方正小标宋简体" w:eastAsia="方正小标宋简体" w:hint="eastAsia"/>
          <w:sz w:val="36"/>
        </w:rPr>
        <w:t>年行政处罚案件信息公开表</w:t>
      </w:r>
    </w:p>
    <w:p w:rsidR="000F722B" w:rsidRDefault="004337B4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0F722B">
        <w:trPr>
          <w:trHeight w:val="957"/>
        </w:trPr>
        <w:tc>
          <w:tcPr>
            <w:tcW w:w="392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0F722B">
        <w:trPr>
          <w:trHeight w:val="2048"/>
        </w:trPr>
        <w:tc>
          <w:tcPr>
            <w:tcW w:w="392" w:type="dxa"/>
            <w:vAlign w:val="center"/>
          </w:tcPr>
          <w:p w:rsidR="000F722B" w:rsidRDefault="004337B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 w:rsidR="00E014FB"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>罚﹝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﹞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031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陕西广电锐玩文化发展有限公司涉嫌违法发布酒类广告案</w:t>
            </w:r>
          </w:p>
        </w:tc>
        <w:tc>
          <w:tcPr>
            <w:tcW w:w="1275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陕西广电锐玩文化发展有限公司</w:t>
            </w:r>
          </w:p>
        </w:tc>
        <w:tc>
          <w:tcPr>
            <w:tcW w:w="1418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91610133MA6W16YL77</w:t>
            </w:r>
          </w:p>
        </w:tc>
        <w:tc>
          <w:tcPr>
            <w:tcW w:w="709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王国煜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违法发布酒类广告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依据《中华人民共和国广告法》第五十八条第一款、第三款之规定，责令当事人停止发布广告，对当事人给予罚款的行政处罚。</w:t>
            </w:r>
          </w:p>
        </w:tc>
        <w:tc>
          <w:tcPr>
            <w:tcW w:w="1685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主动履行</w:t>
            </w:r>
          </w:p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日内</w:t>
            </w:r>
          </w:p>
        </w:tc>
        <w:tc>
          <w:tcPr>
            <w:tcW w:w="850" w:type="dxa"/>
            <w:vAlign w:val="center"/>
          </w:tcPr>
          <w:p w:rsidR="000F722B" w:rsidRDefault="00433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722B" w:rsidRDefault="000F722B">
      <w:pPr>
        <w:rPr>
          <w:sz w:val="24"/>
        </w:rPr>
      </w:pPr>
    </w:p>
    <w:sectPr w:rsidR="000F722B" w:rsidSect="000F722B">
      <w:headerReference w:type="default" r:id="rId6"/>
      <w:footerReference w:type="default" r:id="rId7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B4" w:rsidRDefault="004337B4" w:rsidP="000F722B">
      <w:r>
        <w:separator/>
      </w:r>
    </w:p>
  </w:endnote>
  <w:endnote w:type="continuationSeparator" w:id="1">
    <w:p w:rsidR="004337B4" w:rsidRDefault="004337B4" w:rsidP="000F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2B" w:rsidRDefault="000F722B">
    <w:pPr>
      <w:pStyle w:val="a4"/>
      <w:jc w:val="center"/>
    </w:pPr>
    <w:r w:rsidRPr="000F722B">
      <w:fldChar w:fldCharType="begin"/>
    </w:r>
    <w:r w:rsidR="004337B4">
      <w:instrText xml:space="preserve"> PAGE   \* MERGEFORMAT </w:instrText>
    </w:r>
    <w:r w:rsidRPr="000F722B">
      <w:fldChar w:fldCharType="separate"/>
    </w:r>
    <w:r w:rsidR="00E014FB" w:rsidRPr="00E014FB">
      <w:rPr>
        <w:noProof/>
        <w:lang w:val="zh-CN"/>
      </w:rPr>
      <w:t>1</w:t>
    </w:r>
    <w:r>
      <w:rPr>
        <w:lang w:val="zh-CN"/>
      </w:rPr>
      <w:fldChar w:fldCharType="end"/>
    </w:r>
  </w:p>
  <w:p w:rsidR="000F722B" w:rsidRDefault="000F72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B4" w:rsidRDefault="004337B4" w:rsidP="000F722B">
      <w:r>
        <w:separator/>
      </w:r>
    </w:p>
  </w:footnote>
  <w:footnote w:type="continuationSeparator" w:id="1">
    <w:p w:rsidR="004337B4" w:rsidRDefault="004337B4" w:rsidP="000F7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2B" w:rsidRDefault="000F722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0F722B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337B4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14FB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7D65F6C"/>
    <w:rsid w:val="0FB9393A"/>
    <w:rsid w:val="239E7EBD"/>
    <w:rsid w:val="39F274BF"/>
    <w:rsid w:val="784C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F722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F7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F7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0F7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0F722B"/>
    <w:rPr>
      <w:rFonts w:cs="Times New Roman"/>
      <w:b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F722B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F722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F722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8</cp:revision>
  <cp:lastPrinted>2017-10-27T02:06:00Z</cp:lastPrinted>
  <dcterms:created xsi:type="dcterms:W3CDTF">2020-04-03T02:52:00Z</dcterms:created>
  <dcterms:modified xsi:type="dcterms:W3CDTF">2022-04-26T08:40:00Z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AA5515197F664DEE831325275FA003D5</vt:lpwstr>
  </property>
  <property fmtid="{D5CDD505-2E9C-101B-9397-08002B2CF9AE}" pid="4" name="commondata">
    <vt:lpwstr>eyJoZGlkIjoiZDFiNzNmNWRmNGRiODI4Yjk2ZGU5ZTU3ZjM0MTZhY2UifQ==</vt:lpwstr>
  </property>
</Properties>
</file>