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ascii="Times New Roman" w:hAnsi="Times New Roman" w:eastAsia="黑体" w:cs="Times New Roman"/>
          <w:sz w:val="32"/>
          <w:szCs w:val="32"/>
        </w:rPr>
        <w:t>附件</w:t>
      </w:r>
      <w:r>
        <w:rPr>
          <w:rFonts w:hint="eastAsia" w:ascii="黑体" w:hAnsi="黑体" w:eastAsia="黑体" w:cs="黑体"/>
          <w:sz w:val="32"/>
          <w:szCs w:val="32"/>
        </w:rPr>
        <w:t>1</w:t>
      </w:r>
    </w:p>
    <w:p>
      <w:pPr>
        <w:spacing w:line="576" w:lineRule="exact"/>
        <w:rPr>
          <w:rFonts w:ascii="黑体" w:hAnsi="黑体" w:eastAsia="黑体" w:cs="黑体"/>
          <w:sz w:val="32"/>
          <w:szCs w:val="32"/>
        </w:rPr>
      </w:pP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spacing w:line="576"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sz w:val="32"/>
          <w:szCs w:val="32"/>
          <w:lang w:eastAsia="zh-CN"/>
        </w:rPr>
        <w:t>一、食用农产品</w:t>
      </w:r>
    </w:p>
    <w:p>
      <w:pPr>
        <w:keepNext w:val="0"/>
        <w:keepLines w:val="0"/>
        <w:widowControl/>
        <w:numPr>
          <w:ilvl w:val="0"/>
          <w:numId w:val="0"/>
        </w:numPr>
        <w:suppressLineNumbers w:val="0"/>
        <w:ind w:firstLine="643"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1.蔬菜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豆类蔬菜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豇豆</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灭蝇胺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克百威、毒死蜱、</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w:t>
      </w:r>
      <w:r>
        <w:rPr>
          <w:rFonts w:hint="eastAsia" w:ascii="Times New Roman" w:hAnsi="Times New Roman" w:eastAsia="仿宋_GB2312" w:cs="Times New Roman"/>
          <w:sz w:val="32"/>
          <w:szCs w:val="32"/>
        </w:rPr>
        <w:t>甲基异柳磷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菜</w:t>
      </w:r>
      <w:r>
        <w:rPr>
          <w:rFonts w:hint="eastAsia" w:ascii="Times New Roman" w:hAnsi="Times New Roman" w:eastAsia="楷体_GB2312" w:cs="Times New Roman"/>
          <w:sz w:val="32"/>
          <w:szCs w:val="32"/>
          <w:lang w:eastAsia="zh-CN"/>
        </w:rPr>
        <w:t>豆</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氧乐果。</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豆芽</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22556-2008《豆芽卫生标准》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2762-2017《食品安全国家标准 食品中污染物限量》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6-苄基腺嘌呤(6-BA)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亚硫酸盐（以SO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铅(以Pb计)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4-氯苯氧乙酸钠(以4-氯苯氧乙酸计)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根茎类和薯芋类蔬菜</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噻虫嗪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吡虫啉、甲拌磷、氧乐果。</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胡萝卜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山药</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克百威</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黄瓜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氧乐果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毒死蜱、敌敌畏、腐霉利。</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鳞茎类蔬菜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韭菜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腐霉利、毒死蜱、</w:t>
      </w:r>
      <w:r>
        <w:rPr>
          <w:rFonts w:hint="eastAsia" w:ascii="Times New Roman" w:hAnsi="Times New Roman" w:eastAsia="仿宋_GB2312" w:cs="Times New Roman"/>
          <w:sz w:val="32"/>
          <w:szCs w:val="32"/>
          <w:lang w:val="en-US" w:eastAsia="zh-CN"/>
        </w:rPr>
        <w:t>敌敌畏、</w:t>
      </w:r>
      <w:r>
        <w:rPr>
          <w:rFonts w:hint="eastAsia" w:ascii="Times New Roman" w:hAnsi="Times New Roman" w:eastAsia="仿宋_GB2312" w:cs="Times New Roman"/>
          <w:sz w:val="32"/>
          <w:szCs w:val="32"/>
        </w:rPr>
        <w:t>甲拌磷、</w:t>
      </w:r>
      <w:r>
        <w:rPr>
          <w:rFonts w:hint="eastAsia" w:ascii="Times New Roman" w:hAnsi="Times New Roman" w:eastAsia="仿宋_GB2312" w:cs="Times New Roman"/>
          <w:sz w:val="32"/>
          <w:szCs w:val="32"/>
          <w:lang w:val="en-US" w:eastAsia="zh-CN"/>
        </w:rPr>
        <w:t>啶虫脒、水胺硫磷。</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茄果类蔬菜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番茄</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辣椒</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敌敌畏、水胺硫磷。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茄子</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甲拌磷、水胺硫磷。</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水生类蔬菜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莲藕</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克百威、氧乐果。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鲜食用菌</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氯氰菊酯和高效氯氰菊酯、氯氟氰菊酯和高效氯氟氰菊酯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叶菜类蔬菜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芹菜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毒死蜱、甲拌磷、克百威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大白菜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毒死蜱</w:t>
      </w:r>
      <w:r>
        <w:rPr>
          <w:rFonts w:hint="eastAsia" w:ascii="Times New Roman" w:hAnsi="Times New Roman" w:eastAsia="仿宋_GB2312" w:cs="Times New Roman"/>
          <w:sz w:val="32"/>
          <w:szCs w:val="32"/>
        </w:rPr>
        <w:t>、乙酰甲胺磷</w:t>
      </w:r>
      <w:r>
        <w:rPr>
          <w:rFonts w:hint="eastAsia" w:ascii="Times New Roman" w:hAnsi="Times New Roman" w:eastAsia="仿宋_GB2312" w:cs="Times New Roman"/>
          <w:sz w:val="32"/>
          <w:szCs w:val="32"/>
          <w:lang w:val="en-US" w:eastAsia="zh-CN"/>
        </w:rPr>
        <w:t xml:space="preserve">。 </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普通白菜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水胺硫磷、毒死蜱、啶虫脒、</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芸薹属类蔬菜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结球甘蓝</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乙酰甲胺磷、甲基异柳磷、氧乐果</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菜薹</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啶虫脒</w:t>
      </w:r>
      <w:r>
        <w:rPr>
          <w:rFonts w:hint="eastAsia" w:ascii="Times New Roman" w:hAnsi="Times New Roman" w:eastAsia="仿宋_GB2312" w:cs="Times New Roman"/>
          <w:sz w:val="32"/>
          <w:szCs w:val="32"/>
        </w:rPr>
        <w:t>、甲基异柳磷、联苯菊酯</w:t>
      </w:r>
      <w:r>
        <w:rPr>
          <w:rFonts w:hint="eastAsia" w:ascii="Times New Roman" w:hAnsi="Times New Roman" w:eastAsia="仿宋_GB2312" w:cs="Times New Roman"/>
          <w:sz w:val="32"/>
          <w:szCs w:val="32"/>
          <w:lang w:val="en-US" w:eastAsia="zh-CN"/>
        </w:rPr>
        <w:t>。</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2.畜禽肉及副产品</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畜肉</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牛肉</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31650-2019《食品安全国家标准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整顿办函[2010]50号《食品中可能违法添加的非食用物质和易滥用的食品添加剂名单(第四批)》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sz w:val="32"/>
          <w:szCs w:val="32"/>
          <w:lang w:val="en-US" w:eastAsia="zh-CN"/>
        </w:rPr>
        <w:t>恩诺沙星、地塞米松、克伦特罗、莱克多巴胺、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猪肉</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31650-2019《食品安全国家标准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整顿办函[2010]50号《食品中可能违法添加的非食用物质和易滥用的食品添加剂名单(第四批)》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恩诺沙星、磺胺类（总量）、克伦特罗、莱克多巴胺、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3.生干坚果及籽类</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生干籽类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bookmarkStart w:id="0" w:name="_GoBack"/>
      <w:bookmarkEnd w:id="0"/>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19300-2014《食品安全国家标准 坚果与籽类食品》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2761-2017《食品安全国家标准 食品中真菌毒素限量》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酸价(以脂肪计)(KOH)</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过氧化值（</w:t>
      </w:r>
      <w:r>
        <w:rPr>
          <w:rFonts w:hint="eastAsia" w:ascii="Times New Roman" w:hAnsi="Times New Roman" w:eastAsia="仿宋_GB2312" w:cs="Times New Roman"/>
          <w:sz w:val="32"/>
          <w:szCs w:val="32"/>
        </w:rPr>
        <w:t>以脂肪计</w:t>
      </w:r>
      <w:r>
        <w:rPr>
          <w:rFonts w:hint="eastAsia" w:ascii="Times New Roman" w:hAnsi="Times New Roman" w:eastAsia="仿宋_GB2312" w:cs="Times New Roman"/>
          <w:sz w:val="32"/>
          <w:szCs w:val="32"/>
          <w:lang w:val="en-US" w:eastAsia="zh-CN"/>
        </w:rPr>
        <w:t>）。</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939534"/>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00172A27"/>
    <w:rsid w:val="00060C4D"/>
    <w:rsid w:val="0009524F"/>
    <w:rsid w:val="000B1E7D"/>
    <w:rsid w:val="000E719B"/>
    <w:rsid w:val="00107FAF"/>
    <w:rsid w:val="00133543"/>
    <w:rsid w:val="00172A27"/>
    <w:rsid w:val="002B260B"/>
    <w:rsid w:val="002E1FDF"/>
    <w:rsid w:val="002F11AA"/>
    <w:rsid w:val="00353151"/>
    <w:rsid w:val="003F4E9F"/>
    <w:rsid w:val="004A5A18"/>
    <w:rsid w:val="00542B00"/>
    <w:rsid w:val="005871AC"/>
    <w:rsid w:val="006324E3"/>
    <w:rsid w:val="00635ED7"/>
    <w:rsid w:val="008C359D"/>
    <w:rsid w:val="00937D35"/>
    <w:rsid w:val="009A1A71"/>
    <w:rsid w:val="009C7794"/>
    <w:rsid w:val="009D04C2"/>
    <w:rsid w:val="009E681A"/>
    <w:rsid w:val="009F664B"/>
    <w:rsid w:val="00A61305"/>
    <w:rsid w:val="00AF6BB3"/>
    <w:rsid w:val="00D67E65"/>
    <w:rsid w:val="00E33C9D"/>
    <w:rsid w:val="00ED7605"/>
    <w:rsid w:val="00F73EAB"/>
    <w:rsid w:val="012C34D2"/>
    <w:rsid w:val="01FD120A"/>
    <w:rsid w:val="02367C68"/>
    <w:rsid w:val="04C825FA"/>
    <w:rsid w:val="05AD5ADD"/>
    <w:rsid w:val="06DC79C6"/>
    <w:rsid w:val="078305B5"/>
    <w:rsid w:val="09240B17"/>
    <w:rsid w:val="0A1109DA"/>
    <w:rsid w:val="0A293138"/>
    <w:rsid w:val="0A3A7672"/>
    <w:rsid w:val="0BA22ACC"/>
    <w:rsid w:val="0BBE1D27"/>
    <w:rsid w:val="0BDC5341"/>
    <w:rsid w:val="0E9043C8"/>
    <w:rsid w:val="10A356AC"/>
    <w:rsid w:val="126C2DBB"/>
    <w:rsid w:val="13F515E8"/>
    <w:rsid w:val="15536ECC"/>
    <w:rsid w:val="16354B29"/>
    <w:rsid w:val="1706020D"/>
    <w:rsid w:val="18BF6884"/>
    <w:rsid w:val="1A881D18"/>
    <w:rsid w:val="1AA323E7"/>
    <w:rsid w:val="1CAE6724"/>
    <w:rsid w:val="1D1C73EE"/>
    <w:rsid w:val="20170A72"/>
    <w:rsid w:val="204E7319"/>
    <w:rsid w:val="20656F4F"/>
    <w:rsid w:val="211919E6"/>
    <w:rsid w:val="23A76920"/>
    <w:rsid w:val="260943CF"/>
    <w:rsid w:val="261041EC"/>
    <w:rsid w:val="26556D65"/>
    <w:rsid w:val="271F4460"/>
    <w:rsid w:val="285670D1"/>
    <w:rsid w:val="28C06BE1"/>
    <w:rsid w:val="28CF1768"/>
    <w:rsid w:val="29D80391"/>
    <w:rsid w:val="2B2B22BB"/>
    <w:rsid w:val="2DD00467"/>
    <w:rsid w:val="2E114922"/>
    <w:rsid w:val="2F6750AF"/>
    <w:rsid w:val="30A60FC9"/>
    <w:rsid w:val="30B56551"/>
    <w:rsid w:val="32A01A59"/>
    <w:rsid w:val="332B051D"/>
    <w:rsid w:val="344B44CB"/>
    <w:rsid w:val="3841077A"/>
    <w:rsid w:val="389E6002"/>
    <w:rsid w:val="398420C8"/>
    <w:rsid w:val="3A540D54"/>
    <w:rsid w:val="3CAB2488"/>
    <w:rsid w:val="3DC86EB5"/>
    <w:rsid w:val="3E620B46"/>
    <w:rsid w:val="3EF44D9E"/>
    <w:rsid w:val="3F29032F"/>
    <w:rsid w:val="40CD6C68"/>
    <w:rsid w:val="40E67EB7"/>
    <w:rsid w:val="40F60BFD"/>
    <w:rsid w:val="43CA63C1"/>
    <w:rsid w:val="444D06E7"/>
    <w:rsid w:val="45E633E2"/>
    <w:rsid w:val="45F70E01"/>
    <w:rsid w:val="46767C6D"/>
    <w:rsid w:val="475F172D"/>
    <w:rsid w:val="478E27B2"/>
    <w:rsid w:val="48D37561"/>
    <w:rsid w:val="49357533"/>
    <w:rsid w:val="49CC3145"/>
    <w:rsid w:val="4A6C566A"/>
    <w:rsid w:val="4B9755DB"/>
    <w:rsid w:val="4BA71157"/>
    <w:rsid w:val="4D317C98"/>
    <w:rsid w:val="4DE41955"/>
    <w:rsid w:val="4ECE7D55"/>
    <w:rsid w:val="533771FE"/>
    <w:rsid w:val="534D716A"/>
    <w:rsid w:val="53A636C3"/>
    <w:rsid w:val="53AE2420"/>
    <w:rsid w:val="572720F8"/>
    <w:rsid w:val="58592AC9"/>
    <w:rsid w:val="58FD707B"/>
    <w:rsid w:val="5B74028D"/>
    <w:rsid w:val="5BF85E15"/>
    <w:rsid w:val="607126A4"/>
    <w:rsid w:val="63773BB0"/>
    <w:rsid w:val="63CA5529"/>
    <w:rsid w:val="64250401"/>
    <w:rsid w:val="646C57D7"/>
    <w:rsid w:val="64EB6F20"/>
    <w:rsid w:val="668707D1"/>
    <w:rsid w:val="66E446AC"/>
    <w:rsid w:val="67E26FB9"/>
    <w:rsid w:val="687670E7"/>
    <w:rsid w:val="69FB3684"/>
    <w:rsid w:val="6B7B4DC6"/>
    <w:rsid w:val="6CDA2938"/>
    <w:rsid w:val="710A724F"/>
    <w:rsid w:val="712F09D2"/>
    <w:rsid w:val="72191E23"/>
    <w:rsid w:val="72D97702"/>
    <w:rsid w:val="73507703"/>
    <w:rsid w:val="73C05079"/>
    <w:rsid w:val="74E94295"/>
    <w:rsid w:val="75C47E5A"/>
    <w:rsid w:val="765E6FB2"/>
    <w:rsid w:val="766A407C"/>
    <w:rsid w:val="76AF09C1"/>
    <w:rsid w:val="77EB709A"/>
    <w:rsid w:val="782C0724"/>
    <w:rsid w:val="78D74FE0"/>
    <w:rsid w:val="79524ECE"/>
    <w:rsid w:val="7AEB7B62"/>
    <w:rsid w:val="7CE23F22"/>
    <w:rsid w:val="7D766888"/>
    <w:rsid w:val="7F6725FC"/>
    <w:rsid w:val="7F9035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sz w:val="18"/>
      <w:szCs w:val="18"/>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10</Pages>
  <Words>2353</Words>
  <Characters>2680</Characters>
  <Lines>12</Lines>
  <Paragraphs>3</Paragraphs>
  <TotalTime>5</TotalTime>
  <ScaleCrop>false</ScaleCrop>
  <LinksUpToDate>false</LinksUpToDate>
  <CharactersWithSpaces>2747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2019-10-16T04:49:00Z</dcterms:created>
  <dc:creator>SDWM</dc:creator>
  <cp:lastModifiedBy>宋公子</cp:lastModifiedBy>
  <cp:lastPrinted>2022-07-12T03:16:00Z</cp:lastPrinted>
  <dcterms:modified xsi:type="dcterms:W3CDTF">2022-07-20T07:44:48Z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44A248A97B75418383F2AAD8EA78BC4C</vt:lpwstr>
  </property>
</Properties>
</file>