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 w:hint="eastAsia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F75E11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F75E11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 w:hint="eastAsia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A11D8" w:rsidRDefault="004A11D8" w:rsidP="007B59B4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西市监</w:t>
            </w:r>
            <w:r w:rsidR="001036EF">
              <w:rPr>
                <w:rFonts w:ascii="仿宋_GB2312" w:eastAsia="仿宋_GB2312" w:hAnsi="Calibri" w:cs="Times New Roman" w:hint="eastAsia"/>
                <w:szCs w:val="21"/>
              </w:rPr>
              <w:t>处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罚</w:t>
            </w:r>
            <w:r>
              <w:rPr>
                <w:rFonts w:ascii="宋体" w:eastAsia="宋体" w:hAnsi="宋体" w:cs="宋体" w:hint="eastAsia"/>
                <w:szCs w:val="21"/>
              </w:rPr>
              <w:t>﹝</w:t>
            </w:r>
            <w:r w:rsidR="00686266">
              <w:rPr>
                <w:rFonts w:ascii="宋体" w:eastAsia="宋体" w:hAnsi="宋体" w:cs="宋体" w:hint="eastAsia"/>
                <w:szCs w:val="21"/>
              </w:rPr>
              <w:t>2022</w:t>
            </w:r>
            <w:r w:rsidR="00AF1FFD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〕</w:t>
            </w:r>
            <w:r w:rsidR="00686266">
              <w:rPr>
                <w:rFonts w:ascii="宋体" w:eastAsia="宋体" w:hAnsi="宋体" w:cs="宋体" w:hint="eastAsia"/>
                <w:szCs w:val="21"/>
              </w:rPr>
              <w:t>0</w:t>
            </w:r>
            <w:r w:rsidR="00C416EC">
              <w:rPr>
                <w:rFonts w:ascii="宋体" w:eastAsia="宋体" w:hAnsi="宋体" w:cs="宋体" w:hint="eastAsia"/>
                <w:szCs w:val="21"/>
              </w:rPr>
              <w:t>359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4A11D8" w:rsidRDefault="00C416EC" w:rsidP="004A11D8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</w:rPr>
              <w:t>西安左西商贸有限公司</w:t>
            </w:r>
            <w:r w:rsidR="007B59B4">
              <w:rPr>
                <w:rFonts w:ascii="仿宋_GB2312" w:eastAsia="仿宋_GB2312" w:hAnsi="仿宋" w:cs="仿宋_GB2312" w:hint="eastAsia"/>
                <w:bCs/>
                <w:sz w:val="24"/>
              </w:rPr>
              <w:t>销售商标侵权产品案</w:t>
            </w:r>
          </w:p>
        </w:tc>
        <w:tc>
          <w:tcPr>
            <w:tcW w:w="1601" w:type="dxa"/>
            <w:vAlign w:val="center"/>
          </w:tcPr>
          <w:p w:rsidR="004A11D8" w:rsidRDefault="00C416EC" w:rsidP="004A11D8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</w:rPr>
              <w:t>西安左西商贸有限公司</w:t>
            </w:r>
          </w:p>
        </w:tc>
        <w:tc>
          <w:tcPr>
            <w:tcW w:w="2330" w:type="dxa"/>
            <w:vAlign w:val="center"/>
          </w:tcPr>
          <w:p w:rsidR="004A11D8" w:rsidRPr="007B59B4" w:rsidRDefault="00C416EC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</w:rPr>
              <w:t>91610103MA6TXWLL7J</w:t>
            </w:r>
          </w:p>
        </w:tc>
        <w:tc>
          <w:tcPr>
            <w:tcW w:w="1091" w:type="dxa"/>
            <w:vAlign w:val="center"/>
          </w:tcPr>
          <w:p w:rsidR="004A11D8" w:rsidRDefault="00C416EC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徐浩</w:t>
            </w:r>
          </w:p>
        </w:tc>
        <w:tc>
          <w:tcPr>
            <w:tcW w:w="2031" w:type="dxa"/>
            <w:vAlign w:val="center"/>
          </w:tcPr>
          <w:p w:rsidR="004A11D8" w:rsidRDefault="007B59B4" w:rsidP="00F75E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B59B4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违反了《中华人民共和国商标法》第五十七条“有下列行为之一的，均属侵犯注册商标专用权：（三）销售侵犯注册商标专用权的商品的”</w:t>
            </w:r>
          </w:p>
        </w:tc>
        <w:tc>
          <w:tcPr>
            <w:tcW w:w="2268" w:type="dxa"/>
            <w:vAlign w:val="center"/>
          </w:tcPr>
          <w:p w:rsidR="007B59B4" w:rsidRDefault="007B59B4" w:rsidP="007B59B4">
            <w:pPr>
              <w:spacing w:line="260" w:lineRule="exact"/>
              <w:ind w:firstLineChars="200" w:firstLine="480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 w:rsidRPr="007B59B4">
              <w:rPr>
                <w:rFonts w:ascii="仿宋_GB2312" w:eastAsia="仿宋_GB2312" w:hAnsi="仿宋_GB2312" w:cs="仿宋_GB2312" w:hint="eastAsia"/>
                <w:bCs/>
                <w:sz w:val="24"/>
              </w:rPr>
              <w:t>依据“《中华人民共和国商标法》第六十条第二款：</w:t>
            </w:r>
          </w:p>
          <w:p w:rsidR="002C532D" w:rsidRPr="002C532D" w:rsidRDefault="002C532D" w:rsidP="002C532D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2C532D">
              <w:rPr>
                <w:rFonts w:ascii="仿宋_GB2312" w:eastAsia="仿宋_GB2312" w:hAnsi="Calibri" w:cs="Times New Roman" w:hint="eastAsia"/>
                <w:bCs/>
                <w:szCs w:val="21"/>
              </w:rPr>
              <w:t>1、没收侵犯“HUAWEI”注册商标专用权的华为型号充电器Max40W7个；华为超级快充充电器型号Max66W31个；</w:t>
            </w:r>
          </w:p>
          <w:p w:rsidR="002C532D" w:rsidRPr="002C532D" w:rsidRDefault="002C532D" w:rsidP="002C532D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2C532D">
              <w:rPr>
                <w:rFonts w:ascii="仿宋_GB2312" w:eastAsia="仿宋_GB2312" w:hAnsi="Calibri" w:cs="Times New Roman" w:hint="eastAsia"/>
                <w:bCs/>
                <w:szCs w:val="21"/>
              </w:rPr>
              <w:t>2、罚款人民币3000元。</w:t>
            </w:r>
          </w:p>
          <w:p w:rsidR="004A11D8" w:rsidRDefault="004A11D8" w:rsidP="007B59B4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11D8" w:rsidRDefault="007B59B4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4A11D8" w:rsidRDefault="00F75E11" w:rsidP="004A11D8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7B59B4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7B59B4">
              <w:rPr>
                <w:rFonts w:ascii="仿宋_GB2312" w:eastAsia="仿宋_GB2312" w:hAnsi="Calibri" w:cs="Times New Roman" w:hint="eastAsia"/>
                <w:szCs w:val="21"/>
              </w:rPr>
              <w:t>31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74" w:rsidRDefault="003C4474" w:rsidP="00306513">
      <w:pPr>
        <w:rPr>
          <w:rFonts w:hint="eastAsia"/>
        </w:rPr>
      </w:pPr>
      <w:r>
        <w:separator/>
      </w:r>
    </w:p>
  </w:endnote>
  <w:endnote w:type="continuationSeparator" w:id="0">
    <w:p w:rsidR="003C4474" w:rsidRDefault="003C4474" w:rsidP="003065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  <w:rPr>
        <w:rFonts w:hint="eastAsia"/>
      </w:rPr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59183D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59183D" w:rsidRPr="00F530E9">
      <w:rPr>
        <w:rStyle w:val="a6"/>
        <w:rFonts w:ascii="宋体" w:eastAsia="宋体" w:hAnsi="宋体"/>
        <w:sz w:val="28"/>
      </w:rPr>
      <w:fldChar w:fldCharType="separate"/>
    </w:r>
    <w:r w:rsidR="002C532D">
      <w:rPr>
        <w:rStyle w:val="a6"/>
        <w:rFonts w:ascii="宋体" w:eastAsia="宋体" w:hAnsi="宋体"/>
        <w:noProof/>
        <w:sz w:val="28"/>
      </w:rPr>
      <w:t>2</w:t>
    </w:r>
    <w:r w:rsidR="0059183D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74" w:rsidRDefault="003C4474" w:rsidP="00306513">
      <w:pPr>
        <w:rPr>
          <w:rFonts w:hint="eastAsia"/>
        </w:rPr>
      </w:pPr>
      <w:r>
        <w:separator/>
      </w:r>
    </w:p>
  </w:footnote>
  <w:footnote w:type="continuationSeparator" w:id="0">
    <w:p w:rsidR="003C4474" w:rsidRDefault="003C4474" w:rsidP="003065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3767FD"/>
    <w:rsid w:val="003C4474"/>
    <w:rsid w:val="00432A9C"/>
    <w:rsid w:val="00437F49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jiajing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2022-09-14T03:28:00Z</dcterms:created>
  <dcterms:modified xsi:type="dcterms:W3CDTF">2022-09-14T03:28:00Z</dcterms:modified>
</cp:coreProperties>
</file>