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hint="eastAsia"/>
          <w:sz w:val="36"/>
        </w:rPr>
        <w:t>行</w:t>
      </w:r>
      <w:r w:rsidRPr="001F781E">
        <w:rPr>
          <w:rFonts w:ascii="方正小标宋简体" w:eastAsia="方正小标宋简体" w:hint="eastAsia"/>
          <w:sz w:val="36"/>
        </w:rPr>
        <w:t>政处罚案件信息公开表</w:t>
      </w:r>
    </w:p>
    <w:p w:rsidR="00C65776" w:rsidRDefault="00C65776">
      <w:pPr>
        <w:rPr>
          <w:sz w:val="24"/>
        </w:rPr>
      </w:pPr>
    </w:p>
    <w:p w:rsidR="007B1806" w:rsidRPr="007346FE" w:rsidRDefault="007B1806">
      <w:pPr>
        <w:rPr>
          <w:rFonts w:ascii="仿宋_GB2312" w:eastAsia="仿宋_GB2312"/>
          <w:b/>
        </w:rPr>
      </w:pPr>
      <w:r w:rsidRPr="007346FE">
        <w:rPr>
          <w:rFonts w:ascii="仿宋_GB2312" w:eastAsia="仿宋_GB2312" w:hint="eastAsia"/>
          <w:sz w:val="24"/>
        </w:rPr>
        <w:t>作出处罚的机关名称</w:t>
      </w:r>
      <w:r w:rsidRPr="007346FE">
        <w:rPr>
          <w:rFonts w:ascii="仿宋_GB2312" w:eastAsia="仿宋_GB2312" w:hint="eastAsia"/>
          <w:b/>
          <w:sz w:val="24"/>
        </w:rPr>
        <w:t>：</w:t>
      </w:r>
      <w:r w:rsidR="004A555F" w:rsidRPr="007346FE">
        <w:rPr>
          <w:rFonts w:ascii="仿宋_GB2312" w:eastAsia="仿宋_GB2312" w:hint="eastAsia"/>
          <w:b/>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2127"/>
        <w:gridCol w:w="992"/>
        <w:gridCol w:w="1417"/>
        <w:gridCol w:w="993"/>
        <w:gridCol w:w="1701"/>
        <w:gridCol w:w="3543"/>
        <w:gridCol w:w="1701"/>
        <w:gridCol w:w="851"/>
      </w:tblGrid>
      <w:tr w:rsidR="007B1806" w:rsidRPr="007346FE" w:rsidTr="0034641B">
        <w:trPr>
          <w:trHeight w:val="1018"/>
        </w:trPr>
        <w:tc>
          <w:tcPr>
            <w:tcW w:w="3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序号</w:t>
            </w:r>
          </w:p>
        </w:tc>
        <w:tc>
          <w:tcPr>
            <w:tcW w:w="141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行政处罚决定书文号</w:t>
            </w:r>
          </w:p>
        </w:tc>
        <w:tc>
          <w:tcPr>
            <w:tcW w:w="2127"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案件名称</w:t>
            </w:r>
          </w:p>
        </w:tc>
        <w:tc>
          <w:tcPr>
            <w:tcW w:w="992"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违法企业名称或违法自然人姓名</w:t>
            </w:r>
          </w:p>
        </w:tc>
        <w:tc>
          <w:tcPr>
            <w:tcW w:w="1417" w:type="dxa"/>
            <w:vAlign w:val="center"/>
          </w:tcPr>
          <w:p w:rsidR="007B1806" w:rsidRPr="007346FE" w:rsidRDefault="004D56B0" w:rsidP="008E681A">
            <w:pPr>
              <w:jc w:val="center"/>
              <w:rPr>
                <w:rFonts w:ascii="仿宋_GB2312" w:eastAsia="仿宋_GB2312"/>
                <w:sz w:val="24"/>
                <w:szCs w:val="24"/>
              </w:rPr>
            </w:pPr>
            <w:r w:rsidRPr="007346FE">
              <w:rPr>
                <w:rFonts w:ascii="仿宋_GB2312" w:eastAsia="仿宋_GB2312" w:hint="eastAsia"/>
                <w:sz w:val="24"/>
                <w:szCs w:val="24"/>
              </w:rPr>
              <w:t>统一社会信用代码</w:t>
            </w:r>
          </w:p>
        </w:tc>
        <w:tc>
          <w:tcPr>
            <w:tcW w:w="993" w:type="dxa"/>
            <w:vAlign w:val="center"/>
          </w:tcPr>
          <w:p w:rsidR="007B1806" w:rsidRPr="007346FE" w:rsidRDefault="004F5104" w:rsidP="008E681A">
            <w:pPr>
              <w:jc w:val="center"/>
              <w:rPr>
                <w:rFonts w:ascii="仿宋_GB2312" w:eastAsia="仿宋_GB2312"/>
                <w:sz w:val="24"/>
                <w:szCs w:val="24"/>
              </w:rPr>
            </w:pPr>
            <w:r>
              <w:rPr>
                <w:rFonts w:ascii="仿宋_GB2312" w:eastAsia="仿宋_GB2312" w:hint="eastAsia"/>
                <w:sz w:val="24"/>
                <w:szCs w:val="24"/>
              </w:rPr>
              <w:t>经营者</w:t>
            </w:r>
          </w:p>
        </w:tc>
        <w:tc>
          <w:tcPr>
            <w:tcW w:w="1701" w:type="dxa"/>
            <w:tcBorders>
              <w:righ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主要违法事实</w:t>
            </w:r>
          </w:p>
        </w:tc>
        <w:tc>
          <w:tcPr>
            <w:tcW w:w="3543" w:type="dxa"/>
            <w:tcBorders>
              <w:left w:val="single" w:sz="4" w:space="0" w:color="auto"/>
            </w:tcBorders>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行政处罚的种类和依据</w:t>
            </w:r>
          </w:p>
        </w:tc>
        <w:tc>
          <w:tcPr>
            <w:tcW w:w="170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行政处罚的履行方式和期限</w:t>
            </w:r>
          </w:p>
        </w:tc>
        <w:tc>
          <w:tcPr>
            <w:tcW w:w="851" w:type="dxa"/>
            <w:vAlign w:val="center"/>
          </w:tcPr>
          <w:p w:rsidR="007B1806" w:rsidRPr="007346FE" w:rsidRDefault="007B1806" w:rsidP="008E681A">
            <w:pPr>
              <w:jc w:val="center"/>
              <w:rPr>
                <w:rFonts w:ascii="仿宋_GB2312" w:eastAsia="仿宋_GB2312"/>
                <w:sz w:val="24"/>
                <w:szCs w:val="24"/>
              </w:rPr>
            </w:pPr>
            <w:r w:rsidRPr="007346FE">
              <w:rPr>
                <w:rFonts w:ascii="仿宋_GB2312" w:eastAsia="仿宋_GB2312" w:hint="eastAsia"/>
                <w:sz w:val="24"/>
                <w:szCs w:val="24"/>
              </w:rPr>
              <w:t>作出处罚的日期</w:t>
            </w:r>
          </w:p>
        </w:tc>
      </w:tr>
      <w:tr w:rsidR="007B1806" w:rsidRPr="007346FE" w:rsidTr="0034641B">
        <w:trPr>
          <w:trHeight w:val="1018"/>
        </w:trPr>
        <w:tc>
          <w:tcPr>
            <w:tcW w:w="392" w:type="dxa"/>
            <w:vAlign w:val="center"/>
          </w:tcPr>
          <w:p w:rsidR="007B1806" w:rsidRPr="007346FE" w:rsidRDefault="007B1806" w:rsidP="00965E9E">
            <w:pPr>
              <w:jc w:val="center"/>
              <w:rPr>
                <w:rFonts w:ascii="仿宋_GB2312" w:eastAsia="仿宋_GB2312"/>
                <w:sz w:val="24"/>
                <w:szCs w:val="24"/>
              </w:rPr>
            </w:pPr>
            <w:r w:rsidRPr="007346FE">
              <w:rPr>
                <w:rFonts w:ascii="仿宋_GB2312" w:eastAsia="仿宋_GB2312" w:hint="eastAsia"/>
                <w:sz w:val="24"/>
                <w:szCs w:val="24"/>
              </w:rPr>
              <w:t>1</w:t>
            </w:r>
          </w:p>
        </w:tc>
        <w:tc>
          <w:tcPr>
            <w:tcW w:w="1417" w:type="dxa"/>
            <w:vAlign w:val="center"/>
          </w:tcPr>
          <w:p w:rsidR="00193BFC" w:rsidRPr="007346FE" w:rsidRDefault="00193BFC"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西市监</w:t>
            </w:r>
            <w:r w:rsidR="004F5104">
              <w:rPr>
                <w:rFonts w:ascii="仿宋_GB2312" w:eastAsia="仿宋_GB2312" w:hint="eastAsia"/>
                <w:sz w:val="24"/>
                <w:szCs w:val="24"/>
              </w:rPr>
              <w:t>处</w:t>
            </w:r>
            <w:r w:rsidRPr="007346FE">
              <w:rPr>
                <w:rFonts w:ascii="仿宋_GB2312" w:eastAsia="仿宋_GB2312" w:hint="eastAsia"/>
                <w:sz w:val="24"/>
                <w:szCs w:val="24"/>
              </w:rPr>
              <w:t>罚</w:t>
            </w:r>
          </w:p>
          <w:p w:rsidR="007B1806" w:rsidRPr="007346FE" w:rsidRDefault="00193BFC" w:rsidP="004F5104">
            <w:pPr>
              <w:spacing w:line="500" w:lineRule="exact"/>
              <w:jc w:val="center"/>
              <w:rPr>
                <w:rFonts w:ascii="仿宋_GB2312" w:eastAsia="仿宋_GB2312"/>
                <w:sz w:val="24"/>
                <w:szCs w:val="24"/>
              </w:rPr>
            </w:pPr>
            <w:r w:rsidRPr="007346FE">
              <w:rPr>
                <w:rFonts w:ascii="仿宋_GB2312" w:eastAsia="仿宋_GB2312" w:hint="eastAsia"/>
                <w:sz w:val="24"/>
                <w:szCs w:val="24"/>
              </w:rPr>
              <w:t>〔202</w:t>
            </w:r>
            <w:r w:rsidR="007346FE" w:rsidRPr="007346FE">
              <w:rPr>
                <w:rFonts w:ascii="仿宋_GB2312" w:eastAsia="仿宋_GB2312" w:hint="eastAsia"/>
                <w:sz w:val="24"/>
                <w:szCs w:val="24"/>
              </w:rPr>
              <w:t>2</w:t>
            </w:r>
            <w:r w:rsidRPr="007346FE">
              <w:rPr>
                <w:rFonts w:ascii="仿宋_GB2312" w:eastAsia="仿宋_GB2312" w:hint="eastAsia"/>
                <w:sz w:val="24"/>
                <w:szCs w:val="24"/>
              </w:rPr>
              <w:t>〕</w:t>
            </w:r>
            <w:r w:rsidR="004F5104">
              <w:rPr>
                <w:rFonts w:ascii="仿宋_GB2312" w:eastAsia="仿宋_GB2312" w:hint="eastAsia"/>
                <w:sz w:val="24"/>
                <w:szCs w:val="24"/>
              </w:rPr>
              <w:t>0552</w:t>
            </w:r>
            <w:r w:rsidRPr="007346FE">
              <w:rPr>
                <w:rFonts w:ascii="仿宋_GB2312" w:eastAsia="仿宋_GB2312" w:hint="eastAsia"/>
                <w:sz w:val="24"/>
                <w:szCs w:val="24"/>
              </w:rPr>
              <w:t>号</w:t>
            </w:r>
          </w:p>
        </w:tc>
        <w:tc>
          <w:tcPr>
            <w:tcW w:w="2127" w:type="dxa"/>
            <w:vAlign w:val="center"/>
          </w:tcPr>
          <w:p w:rsidR="007B1806" w:rsidRPr="007346FE" w:rsidRDefault="004F5104" w:rsidP="004F5104">
            <w:pPr>
              <w:spacing w:line="500" w:lineRule="exact"/>
              <w:jc w:val="left"/>
              <w:rPr>
                <w:rFonts w:ascii="仿宋_GB2312" w:eastAsia="仿宋_GB2312"/>
                <w:sz w:val="24"/>
                <w:szCs w:val="24"/>
              </w:rPr>
            </w:pPr>
            <w:r w:rsidRPr="004F5104">
              <w:rPr>
                <w:rFonts w:ascii="仿宋_GB2312" w:eastAsia="仿宋_GB2312" w:hAnsi="仿宋_GB2312" w:cs="仿宋_GB2312" w:hint="eastAsia"/>
                <w:sz w:val="24"/>
                <w:szCs w:val="24"/>
              </w:rPr>
              <w:t>西安市新城区新时尚康美美容美发用品商行经营不符合技术规范的化妆品案</w:t>
            </w:r>
          </w:p>
        </w:tc>
        <w:tc>
          <w:tcPr>
            <w:tcW w:w="992" w:type="dxa"/>
            <w:vAlign w:val="center"/>
          </w:tcPr>
          <w:p w:rsidR="007B1806" w:rsidRPr="007346FE" w:rsidRDefault="004F5104" w:rsidP="00AA31B6">
            <w:pPr>
              <w:spacing w:line="500" w:lineRule="exact"/>
              <w:jc w:val="center"/>
              <w:rPr>
                <w:rFonts w:ascii="仿宋_GB2312" w:eastAsia="仿宋_GB2312"/>
                <w:sz w:val="24"/>
                <w:szCs w:val="24"/>
              </w:rPr>
            </w:pPr>
            <w:r w:rsidRPr="004F5104">
              <w:rPr>
                <w:rFonts w:ascii="仿宋_GB2312" w:eastAsia="仿宋_GB2312" w:hAnsi="仿宋_GB2312" w:cs="仿宋_GB2312" w:hint="eastAsia"/>
                <w:sz w:val="24"/>
                <w:szCs w:val="24"/>
              </w:rPr>
              <w:t>西安市新城区新时尚康美美容美发用品商行</w:t>
            </w:r>
          </w:p>
        </w:tc>
        <w:tc>
          <w:tcPr>
            <w:tcW w:w="1417" w:type="dxa"/>
            <w:vAlign w:val="center"/>
          </w:tcPr>
          <w:p w:rsidR="007B1806" w:rsidRPr="007346FE" w:rsidRDefault="004F5104" w:rsidP="00AA31B6">
            <w:pPr>
              <w:spacing w:line="500" w:lineRule="exact"/>
              <w:jc w:val="left"/>
              <w:rPr>
                <w:rFonts w:ascii="仿宋_GB2312" w:eastAsia="仿宋_GB2312"/>
                <w:sz w:val="24"/>
                <w:szCs w:val="24"/>
              </w:rPr>
            </w:pPr>
            <w:r w:rsidRPr="00DB4AE4">
              <w:rPr>
                <w:rFonts w:ascii="仿宋_GB2312" w:eastAsia="仿宋_GB2312" w:hAnsi="仿宋_GB2312" w:cs="仿宋_GB2312" w:hint="eastAsia"/>
                <w:sz w:val="24"/>
              </w:rPr>
              <w:t>92610102MA6UBKUJ6R</w:t>
            </w:r>
          </w:p>
        </w:tc>
        <w:tc>
          <w:tcPr>
            <w:tcW w:w="993" w:type="dxa"/>
            <w:vAlign w:val="center"/>
          </w:tcPr>
          <w:p w:rsidR="007B1806" w:rsidRPr="007346FE" w:rsidRDefault="004F5104" w:rsidP="00AA31B6">
            <w:pPr>
              <w:spacing w:line="500" w:lineRule="exact"/>
              <w:jc w:val="center"/>
              <w:rPr>
                <w:rFonts w:ascii="仿宋_GB2312" w:eastAsia="仿宋_GB2312"/>
                <w:sz w:val="24"/>
                <w:szCs w:val="24"/>
              </w:rPr>
            </w:pPr>
            <w:r w:rsidRPr="00DB4AE4">
              <w:rPr>
                <w:rFonts w:ascii="仿宋_GB2312" w:eastAsia="仿宋_GB2312" w:hAnsi="仿宋_GB2312" w:cs="仿宋_GB2312" w:hint="eastAsia"/>
                <w:sz w:val="24"/>
              </w:rPr>
              <w:t>司惠芬</w:t>
            </w:r>
          </w:p>
        </w:tc>
        <w:tc>
          <w:tcPr>
            <w:tcW w:w="1701" w:type="dxa"/>
            <w:tcBorders>
              <w:right w:val="single" w:sz="4" w:space="0" w:color="auto"/>
            </w:tcBorders>
            <w:vAlign w:val="center"/>
          </w:tcPr>
          <w:p w:rsidR="007B1806" w:rsidRPr="007346FE" w:rsidRDefault="004F5104" w:rsidP="004F5104">
            <w:pPr>
              <w:spacing w:line="500" w:lineRule="exact"/>
              <w:jc w:val="left"/>
              <w:rPr>
                <w:rFonts w:ascii="仿宋_GB2312" w:eastAsia="仿宋_GB2312"/>
                <w:sz w:val="24"/>
                <w:szCs w:val="24"/>
              </w:rPr>
            </w:pPr>
            <w:r w:rsidRPr="004F5104">
              <w:rPr>
                <w:rFonts w:ascii="仿宋_GB2312" w:eastAsia="仿宋_GB2312" w:hAnsi="仿宋_GB2312" w:cs="仿宋_GB2312" w:hint="eastAsia"/>
                <w:sz w:val="24"/>
                <w:szCs w:val="24"/>
              </w:rPr>
              <w:t>经营不符合技术规范的化妆品</w:t>
            </w:r>
            <w:r>
              <w:rPr>
                <w:rFonts w:ascii="仿宋_GB2312" w:eastAsia="仿宋_GB2312" w:hAnsi="仿宋_GB2312" w:cs="仿宋_GB2312" w:hint="eastAsia"/>
                <w:sz w:val="24"/>
                <w:szCs w:val="24"/>
              </w:rPr>
              <w:t>、</w:t>
            </w:r>
            <w:r w:rsidRPr="004F5104">
              <w:rPr>
                <w:rFonts w:ascii="仿宋_GB2312" w:eastAsia="仿宋_GB2312" w:hAnsi="仿宋_GB2312" w:cs="仿宋_GB2312" w:hint="eastAsia"/>
                <w:sz w:val="24"/>
                <w:szCs w:val="24"/>
              </w:rPr>
              <w:t>未如实记录并保存相关凭证</w:t>
            </w:r>
          </w:p>
        </w:tc>
        <w:tc>
          <w:tcPr>
            <w:tcW w:w="3543" w:type="dxa"/>
            <w:tcBorders>
              <w:left w:val="single" w:sz="4" w:space="0" w:color="auto"/>
            </w:tcBorders>
            <w:vAlign w:val="center"/>
          </w:tcPr>
          <w:p w:rsidR="007B1806" w:rsidRPr="007346FE" w:rsidRDefault="004F5104" w:rsidP="0034641B">
            <w:pPr>
              <w:spacing w:line="500" w:lineRule="exact"/>
              <w:ind w:firstLineChars="200" w:firstLine="480"/>
              <w:rPr>
                <w:rFonts w:ascii="仿宋_GB2312" w:eastAsia="仿宋_GB2312"/>
                <w:sz w:val="24"/>
                <w:szCs w:val="24"/>
              </w:rPr>
            </w:pPr>
            <w:r w:rsidRPr="004F5104">
              <w:rPr>
                <w:rFonts w:ascii="仿宋_GB2312" w:eastAsia="仿宋_GB2312" w:hAnsi="Times New Roman" w:cs="仿宋_GB2312" w:hint="eastAsia"/>
                <w:bCs/>
                <w:sz w:val="24"/>
                <w:szCs w:val="24"/>
              </w:rPr>
              <w:t>依据《化妆品监督管理条例》第六十条第二项和第六十二条第一款、第二项，以及《中华人民共和国行政处罚法》第二十八条第一款之规定</w:t>
            </w:r>
            <w:r>
              <w:rPr>
                <w:rFonts w:ascii="仿宋_GB2312" w:eastAsia="仿宋_GB2312" w:hAnsi="Times New Roman" w:cs="仿宋_GB2312" w:hint="eastAsia"/>
                <w:bCs/>
                <w:sz w:val="24"/>
                <w:szCs w:val="24"/>
              </w:rPr>
              <w:t>，</w:t>
            </w:r>
            <w:r w:rsidR="0034641B">
              <w:rPr>
                <w:rFonts w:ascii="仿宋_GB2312" w:eastAsia="仿宋_GB2312" w:hAnsi="Times New Roman" w:cs="仿宋_GB2312" w:hint="eastAsia"/>
                <w:bCs/>
                <w:sz w:val="24"/>
                <w:szCs w:val="24"/>
              </w:rPr>
              <w:t>责令当事人改正违法行为，并</w:t>
            </w:r>
            <w:r w:rsidRPr="004F5104">
              <w:rPr>
                <w:rFonts w:ascii="仿宋_GB2312" w:eastAsia="仿宋_GB2312" w:hAnsi="Times New Roman" w:cs="仿宋_GB2312" w:hint="eastAsia"/>
                <w:bCs/>
                <w:sz w:val="24"/>
                <w:szCs w:val="24"/>
              </w:rPr>
              <w:t>处罚如下：没收当事人违法所得</w:t>
            </w:r>
            <w:r w:rsidR="0034641B">
              <w:rPr>
                <w:rFonts w:ascii="仿宋_GB2312" w:eastAsia="仿宋_GB2312" w:hAnsi="Times New Roman" w:cs="仿宋_GB2312" w:hint="eastAsia"/>
                <w:bCs/>
                <w:sz w:val="24"/>
                <w:szCs w:val="24"/>
              </w:rPr>
              <w:t>、</w:t>
            </w:r>
            <w:r w:rsidRPr="004F5104">
              <w:rPr>
                <w:rFonts w:ascii="仿宋_GB2312" w:eastAsia="仿宋_GB2312" w:hAnsi="Times New Roman" w:cs="仿宋_GB2312" w:hint="eastAsia"/>
                <w:bCs/>
                <w:sz w:val="24"/>
                <w:szCs w:val="24"/>
              </w:rPr>
              <w:t>没收违法经营的化妆品</w:t>
            </w:r>
            <w:r w:rsidR="0034641B">
              <w:rPr>
                <w:rFonts w:ascii="仿宋_GB2312" w:eastAsia="仿宋_GB2312" w:hAnsi="Times New Roman" w:cs="仿宋_GB2312" w:hint="eastAsia"/>
                <w:bCs/>
                <w:sz w:val="24"/>
                <w:szCs w:val="24"/>
              </w:rPr>
              <w:t>、</w:t>
            </w:r>
            <w:r w:rsidRPr="004F5104">
              <w:rPr>
                <w:rFonts w:ascii="仿宋_GB2312" w:eastAsia="仿宋_GB2312" w:hAnsi="Times New Roman" w:cs="仿宋_GB2312" w:hint="eastAsia"/>
                <w:bCs/>
                <w:sz w:val="24"/>
                <w:szCs w:val="24"/>
              </w:rPr>
              <w:t>警告</w:t>
            </w:r>
            <w:r w:rsidR="0034641B">
              <w:rPr>
                <w:rFonts w:ascii="仿宋_GB2312" w:eastAsia="仿宋_GB2312" w:hAnsi="Times New Roman" w:cs="仿宋_GB2312" w:hint="eastAsia"/>
                <w:bCs/>
                <w:sz w:val="24"/>
                <w:szCs w:val="24"/>
              </w:rPr>
              <w:t>，</w:t>
            </w:r>
            <w:r w:rsidRPr="004F5104">
              <w:rPr>
                <w:rFonts w:ascii="仿宋_GB2312" w:eastAsia="仿宋_GB2312" w:hAnsi="Times New Roman" w:cs="仿宋_GB2312" w:hint="eastAsia"/>
                <w:bCs/>
                <w:sz w:val="24"/>
                <w:szCs w:val="24"/>
              </w:rPr>
              <w:t>并处罚款。</w:t>
            </w:r>
          </w:p>
        </w:tc>
        <w:tc>
          <w:tcPr>
            <w:tcW w:w="1701" w:type="dxa"/>
            <w:vAlign w:val="center"/>
          </w:tcPr>
          <w:p w:rsidR="007B1806" w:rsidRPr="007346FE" w:rsidRDefault="007B1806" w:rsidP="00AA31B6">
            <w:pPr>
              <w:spacing w:line="500" w:lineRule="exact"/>
              <w:jc w:val="center"/>
              <w:rPr>
                <w:rFonts w:ascii="仿宋_GB2312" w:eastAsia="仿宋_GB2312"/>
                <w:sz w:val="24"/>
                <w:szCs w:val="24"/>
              </w:rPr>
            </w:pPr>
            <w:r w:rsidRPr="007346FE">
              <w:rPr>
                <w:rFonts w:ascii="仿宋_GB2312" w:eastAsia="仿宋_GB2312" w:hint="eastAsia"/>
                <w:sz w:val="24"/>
                <w:szCs w:val="24"/>
              </w:rPr>
              <w:t>自动履行</w:t>
            </w:r>
          </w:p>
        </w:tc>
        <w:tc>
          <w:tcPr>
            <w:tcW w:w="851" w:type="dxa"/>
            <w:vAlign w:val="center"/>
          </w:tcPr>
          <w:p w:rsidR="007B1806" w:rsidRPr="007346FE" w:rsidRDefault="007B1806" w:rsidP="004F5104">
            <w:pPr>
              <w:spacing w:line="500" w:lineRule="exact"/>
              <w:jc w:val="center"/>
              <w:rPr>
                <w:rFonts w:ascii="仿宋_GB2312" w:eastAsia="仿宋_GB2312"/>
                <w:sz w:val="24"/>
                <w:szCs w:val="24"/>
              </w:rPr>
            </w:pPr>
            <w:r w:rsidRPr="007346FE">
              <w:rPr>
                <w:rFonts w:ascii="仿宋_GB2312" w:eastAsia="仿宋_GB2312" w:hint="eastAsia"/>
                <w:sz w:val="24"/>
                <w:szCs w:val="24"/>
              </w:rPr>
              <w:t>20</w:t>
            </w:r>
            <w:r w:rsidR="00BB032D" w:rsidRPr="007346FE">
              <w:rPr>
                <w:rFonts w:ascii="仿宋_GB2312" w:eastAsia="仿宋_GB2312" w:hint="eastAsia"/>
                <w:sz w:val="24"/>
                <w:szCs w:val="24"/>
              </w:rPr>
              <w:t>2</w:t>
            </w:r>
            <w:r w:rsidR="007346FE" w:rsidRPr="007346FE">
              <w:rPr>
                <w:rFonts w:ascii="仿宋_GB2312" w:eastAsia="仿宋_GB2312" w:hint="eastAsia"/>
                <w:sz w:val="24"/>
                <w:szCs w:val="24"/>
              </w:rPr>
              <w:t>2</w:t>
            </w:r>
            <w:r w:rsidRPr="007346FE">
              <w:rPr>
                <w:rFonts w:ascii="仿宋_GB2312" w:eastAsia="仿宋_GB2312" w:hint="eastAsia"/>
                <w:sz w:val="24"/>
                <w:szCs w:val="24"/>
              </w:rPr>
              <w:t>年</w:t>
            </w:r>
            <w:r w:rsidR="004F5104">
              <w:rPr>
                <w:rFonts w:ascii="仿宋_GB2312" w:eastAsia="仿宋_GB2312" w:hint="eastAsia"/>
                <w:sz w:val="24"/>
                <w:szCs w:val="24"/>
              </w:rPr>
              <w:t>11</w:t>
            </w:r>
            <w:r w:rsidRPr="007346FE">
              <w:rPr>
                <w:rFonts w:ascii="仿宋_GB2312" w:eastAsia="仿宋_GB2312" w:hint="eastAsia"/>
                <w:sz w:val="24"/>
                <w:szCs w:val="24"/>
              </w:rPr>
              <w:t>月</w:t>
            </w:r>
            <w:bookmarkStart w:id="0" w:name="_GoBack"/>
            <w:bookmarkEnd w:id="0"/>
            <w:r w:rsidR="004F5104">
              <w:rPr>
                <w:rFonts w:ascii="仿宋_GB2312" w:eastAsia="仿宋_GB2312" w:hint="eastAsia"/>
                <w:sz w:val="24"/>
                <w:szCs w:val="24"/>
              </w:rPr>
              <w:t>1</w:t>
            </w:r>
            <w:r w:rsidRPr="007346FE">
              <w:rPr>
                <w:rFonts w:ascii="仿宋_GB2312" w:eastAsia="仿宋_GB2312" w:hint="eastAsia"/>
                <w:sz w:val="24"/>
                <w:szCs w:val="24"/>
              </w:rPr>
              <w:t>日</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BE0" w:rsidRDefault="00D13BE0" w:rsidP="003D67CB">
      <w:r>
        <w:separator/>
      </w:r>
    </w:p>
  </w:endnote>
  <w:endnote w:type="continuationSeparator" w:id="1">
    <w:p w:rsidR="00D13BE0" w:rsidRDefault="00D13BE0"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BE0" w:rsidRDefault="00D13BE0" w:rsidP="003D67CB">
      <w:r>
        <w:separator/>
      </w:r>
    </w:p>
  </w:footnote>
  <w:footnote w:type="continuationSeparator" w:id="1">
    <w:p w:rsidR="00D13BE0" w:rsidRDefault="00D13BE0"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4E96"/>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4641B"/>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104"/>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09E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346FE"/>
    <w:rsid w:val="007550E1"/>
    <w:rsid w:val="00757BEA"/>
    <w:rsid w:val="00772A5F"/>
    <w:rsid w:val="007803FE"/>
    <w:rsid w:val="00796CC0"/>
    <w:rsid w:val="007A1EC4"/>
    <w:rsid w:val="007A2AA6"/>
    <w:rsid w:val="007A7B71"/>
    <w:rsid w:val="007B1806"/>
    <w:rsid w:val="007B21F7"/>
    <w:rsid w:val="007D24A0"/>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31B6"/>
    <w:rsid w:val="00AA6537"/>
    <w:rsid w:val="00AB127B"/>
    <w:rsid w:val="00AB432D"/>
    <w:rsid w:val="00AC220F"/>
    <w:rsid w:val="00AC7D82"/>
    <w:rsid w:val="00AD2F9B"/>
    <w:rsid w:val="00AD34C8"/>
    <w:rsid w:val="00AD7B7B"/>
    <w:rsid w:val="00AE3782"/>
    <w:rsid w:val="00AE639F"/>
    <w:rsid w:val="00AE6AC6"/>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13BE0"/>
    <w:rsid w:val="00D2292E"/>
    <w:rsid w:val="00D23B4A"/>
    <w:rsid w:val="00D262AF"/>
    <w:rsid w:val="00D32A45"/>
    <w:rsid w:val="00D371C9"/>
    <w:rsid w:val="00D46BAB"/>
    <w:rsid w:val="00D562BC"/>
    <w:rsid w:val="00D62927"/>
    <w:rsid w:val="00D70B50"/>
    <w:rsid w:val="00D7673E"/>
    <w:rsid w:val="00D802F6"/>
    <w:rsid w:val="00D816B3"/>
    <w:rsid w:val="00D857D4"/>
    <w:rsid w:val="00DA028D"/>
    <w:rsid w:val="00DB126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A6ADB"/>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55</Words>
  <Characters>319</Characters>
  <Application>Microsoft Office Word</Application>
  <DocSecurity>0</DocSecurity>
  <Lines>2</Lines>
  <Paragraphs>1</Paragraphs>
  <ScaleCrop>false</ScaleCrop>
  <Company>Lenovo (Beijing) Limited</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用户市场监督综合执法支队</cp:lastModifiedBy>
  <cp:revision>177</cp:revision>
  <cp:lastPrinted>2015-08-17T02:39:00Z</cp:lastPrinted>
  <dcterms:created xsi:type="dcterms:W3CDTF">2014-07-25T02:02:00Z</dcterms:created>
  <dcterms:modified xsi:type="dcterms:W3CDTF">2022-11-03T08:21:00Z</dcterms:modified>
</cp:coreProperties>
</file>