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DA" w:rsidRDefault="00BF2ADA" w:rsidP="00BF2ADA">
      <w:pPr>
        <w:widowControl w:val="0"/>
        <w:spacing w:line="44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附件1</w:t>
      </w:r>
    </w:p>
    <w:p w:rsidR="00BF2ADA" w:rsidRDefault="00BF2ADA" w:rsidP="00BF2ADA">
      <w:pPr>
        <w:jc w:val="center"/>
        <w:rPr>
          <w:rFonts w:ascii="方正小标宋简体" w:eastAsia="方正小标宋简体" w:hAnsi="方正小标宋简体" w:cs="Times New Roman" w:hint="eastAsia"/>
          <w:color w:val="000000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eastAsia="zh-CN"/>
        </w:rPr>
        <w:t>2020年西安市知识产权运营服务体系建设第二批项目待验收项目明细表（一）</w:t>
      </w:r>
      <w:r>
        <w:rPr>
          <w:rFonts w:hint="eastAsia"/>
          <w:color w:val="000000"/>
          <w:sz w:val="36"/>
          <w:szCs w:val="36"/>
          <w:lang w:eastAsia="zh-CN"/>
        </w:rPr>
        <w:t xml:space="preserve">                                                                                                </w:t>
      </w:r>
    </w:p>
    <w:tbl>
      <w:tblPr>
        <w:tblW w:w="12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2"/>
        <w:gridCol w:w="2695"/>
        <w:gridCol w:w="3544"/>
        <w:gridCol w:w="1276"/>
        <w:gridCol w:w="1986"/>
        <w:gridCol w:w="992"/>
      </w:tblGrid>
      <w:tr w:rsidR="00BF2ADA" w:rsidTr="00BF2ADA">
        <w:trPr>
          <w:cantSplit/>
          <w:trHeight w:val="44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项目编号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项目名称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项目单位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项目</w:t>
            </w:r>
          </w:p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负责人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起止时间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备注</w:t>
            </w:r>
          </w:p>
        </w:tc>
      </w:tr>
      <w:tr w:rsidR="00BF2ADA" w:rsidTr="00BF2ADA">
        <w:trPr>
          <w:trHeight w:val="559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2020IPYY/JM01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军民融合知识产权优势企业培育项目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西安西电捷通无线网络通信股份有限公司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黄振海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2020.12-2022.06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2020IPYY/JM02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军民融合知识产权优势企业培育项目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西部超导材料科技股份有限公司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刘晓梅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2020.12-2022.06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2020IPYY/JM03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军民融合知识产权优势企业培育项目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西安西工大超晶科技发展有限责任公司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吴天栋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2020.12-2022.06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2020IPYY/JM04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军民融合知识产权优势企业培育项目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西安天和防务技术股份有限公司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包婷婷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2020.12-2022.06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2020IPYY/JM05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军民融合知识产权优势企业培育项目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西安奇维科技有限公司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周丽娟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2020.12-2022.06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2020IPYY/JM06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军民融合知识产权优势企业培育项目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西安向阳航天材料股份有限公司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吴泽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2020.12-2022.06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2020IPYY/JM07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军民融合知识产权优势企业培育项目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</w:rPr>
              <w:t>西安康本材料有限公司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徐永花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2020.12-2022.06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2020IPYY/JM08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军民融合知识产权优势企业培育项目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西安导引科技有限责任公司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杜萍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2020.12-2022.06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2020IPYY/JM09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军民融合知识产权优势企业培育项目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eastAsia="zh-CN"/>
              </w:rPr>
              <w:t>西安开容电子技术有限责任公司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沈静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2020.12-2022.06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</w:tbl>
    <w:p w:rsidR="00BF2ADA" w:rsidRDefault="00BF2ADA" w:rsidP="00BF2ADA">
      <w:pPr>
        <w:jc w:val="center"/>
        <w:rPr>
          <w:rFonts w:ascii="方正小标宋简体" w:eastAsia="方正小标宋简体" w:hAnsi="方正小标宋简体" w:cs="Times New Roman" w:hint="eastAsia"/>
          <w:color w:val="000000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eastAsia="zh-CN"/>
        </w:rPr>
        <w:lastRenderedPageBreak/>
        <w:t>2021年西安市专利转化专项计划项目待验收项目明细表（二）</w:t>
      </w:r>
    </w:p>
    <w:tbl>
      <w:tblPr>
        <w:tblW w:w="12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1654"/>
        <w:gridCol w:w="2976"/>
        <w:gridCol w:w="3830"/>
        <w:gridCol w:w="993"/>
        <w:gridCol w:w="1985"/>
        <w:gridCol w:w="709"/>
      </w:tblGrid>
      <w:tr w:rsidR="00BF2ADA" w:rsidTr="00BF2ADA">
        <w:trPr>
          <w:trHeight w:val="454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序号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项目编号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项目类型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项目单位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项目</w:t>
            </w:r>
          </w:p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负责人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起止时间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  <w:lang w:eastAsia="zh-CN"/>
              </w:rPr>
            </w:pPr>
          </w:p>
          <w:p w:rsidR="00BF2ADA" w:rsidRDefault="00BF2ADA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</w:rPr>
              <w:t>备注</w:t>
            </w:r>
          </w:p>
        </w:tc>
      </w:tr>
      <w:tr w:rsidR="00BF2ADA" w:rsidTr="00BF2ADA">
        <w:trPr>
          <w:trHeight w:val="559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ascii="黑体" w:eastAsia="黑体" w:hAnsi="黑体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西安昱昌环境科技有限公司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孙朋召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西安旌旗电子股份有限公司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李金玲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西安钢研功能材料股份有限公司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李  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陕西索飞电子科技有限公司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毛国振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德华瑞尔（西安）电气有限公司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董  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lang w:eastAsia="zh-CN"/>
              </w:rPr>
              <w:t>西安中星测控有限公司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张望妮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西安钧标电子科技有限公司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潘常军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西安和其光电科技股份有限公司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路小青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西安捷盛电子技术有限责任公司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崔战团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西安泰金工业电化学技术有限公司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贾波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西安金百泽电路科技有限公司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卢  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2021ZLZH/CX12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创新型企业高质量提升项目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西安聚能超导磁体科技有限公司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李  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lastRenderedPageBreak/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2021ZLZH/QY01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区域专利转移转化推进项目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碑林区市场监督管理局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 xml:space="preserve">杨  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2021ZLZH/QY02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区域专利转移转化推进项目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西咸新区市场监督管理局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张  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2021ZLZH/QY03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区域专利转移转化推进项目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雁塔区市场监督管理局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李  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2021ZLZH/QY04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区域专利转移转化推进项目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阎良区市场监督管理局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李尚书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2021ZLZH/QY05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区域专利转移转化推进项目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宋体" w:hAnsi="宋体" w:hint="eastAsia"/>
                <w:color w:val="000000"/>
                <w:kern w:val="2"/>
                <w:sz w:val="20"/>
                <w:szCs w:val="20"/>
                <w:lang w:eastAsia="zh-CN"/>
              </w:rPr>
              <w:t>鄠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邑区市场监督管理局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赵栓虎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2021ZLZH/QY06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区域专利转移转化推进项目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蓝田县市场监督管理局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贺建军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2021ZLZH/QY07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区域专利转移转化推进项目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西安市市场监管局港务</w:t>
            </w:r>
            <w:r>
              <w:rPr>
                <w:rFonts w:ascii="宋体" w:hAnsi="宋体" w:hint="eastAsia"/>
                <w:color w:val="000000"/>
                <w:kern w:val="2"/>
                <w:sz w:val="20"/>
                <w:szCs w:val="20"/>
                <w:lang w:eastAsia="zh-CN"/>
              </w:rPr>
              <w:t>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灞分局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李  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2021ZLZH/QY08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区域专利转移转化推进项目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0"/>
                <w:szCs w:val="20"/>
                <w:lang w:eastAsia="zh-CN"/>
              </w:rPr>
              <w:t>高陵区市场监督管理局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张  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  <w:tr w:rsidR="00BF2ADA" w:rsidTr="00BF2ADA">
        <w:trPr>
          <w:trHeight w:val="6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2021ZLZH/FW01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lang w:eastAsia="zh-CN"/>
              </w:rPr>
              <w:t>专利转移公共服务试点项目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Times New Roman"/>
                <w:color w:val="000000"/>
                <w:spacing w:val="-6"/>
                <w:kern w:val="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kern w:val="2"/>
                <w:lang w:eastAsia="zh-CN"/>
              </w:rPr>
              <w:t>西安科技大市场创新云服务股份有限公司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王翔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2022.01-2022.06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A" w:rsidRDefault="00BF2ADA">
            <w:pPr>
              <w:spacing w:after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2"/>
              </w:rPr>
            </w:pPr>
          </w:p>
        </w:tc>
      </w:tr>
    </w:tbl>
    <w:p w:rsidR="00BF2ADA" w:rsidRDefault="00BF2ADA" w:rsidP="00BF2ADA">
      <w:pPr>
        <w:spacing w:after="0" w:line="240" w:lineRule="auto"/>
        <w:rPr>
          <w:rFonts w:ascii="仿宋_GB2312" w:eastAsia="仿宋_GB2312" w:hAnsi="仿宋" w:cs="Times New Roman"/>
          <w:sz w:val="30"/>
          <w:szCs w:val="30"/>
          <w:lang w:eastAsia="zh-CN"/>
        </w:rPr>
        <w:sectPr w:rsidR="00BF2ADA">
          <w:pgSz w:w="16838" w:h="11906" w:orient="landscape"/>
          <w:pgMar w:top="1797" w:right="1134" w:bottom="1797" w:left="1440" w:header="851" w:footer="992" w:gutter="0"/>
          <w:cols w:space="720"/>
          <w:docGrid w:type="lines" w:linePitch="312"/>
        </w:sectPr>
      </w:pPr>
    </w:p>
    <w:p w:rsidR="00BF2ADA" w:rsidRDefault="00BF2ADA" w:rsidP="00BF2ADA">
      <w:pPr>
        <w:widowControl w:val="0"/>
        <w:spacing w:line="440" w:lineRule="exact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附件2</w:t>
      </w:r>
    </w:p>
    <w:p w:rsidR="00BF2ADA" w:rsidRDefault="00BF2ADA" w:rsidP="00BF2ADA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  <w:lang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西安市知识产权计划项目验收申请表</w:t>
      </w:r>
    </w:p>
    <w:tbl>
      <w:tblPr>
        <w:tblW w:w="9639" w:type="dxa"/>
        <w:tblInd w:w="-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1910"/>
        <w:gridCol w:w="1001"/>
        <w:gridCol w:w="909"/>
        <w:gridCol w:w="1072"/>
        <w:gridCol w:w="838"/>
        <w:gridCol w:w="1911"/>
      </w:tblGrid>
      <w:tr w:rsidR="00BF2ADA" w:rsidTr="00BF2ADA">
        <w:trPr>
          <w:trHeight w:hRule="exact" w:val="567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764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BF2ADA" w:rsidTr="00BF2ADA">
        <w:trPr>
          <w:trHeight w:hRule="exact" w:val="567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项目编号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计划类别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18"/>
                <w:szCs w:val="18"/>
              </w:rPr>
            </w:pPr>
          </w:p>
        </w:tc>
      </w:tr>
      <w:tr w:rsidR="00BF2ADA" w:rsidTr="00BF2ADA">
        <w:trPr>
          <w:trHeight w:hRule="exact" w:val="567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项目承担单位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BF2ADA" w:rsidTr="00BF2ADA">
        <w:trPr>
          <w:trHeight w:hRule="exact" w:val="567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主要协作单位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BF2ADA" w:rsidTr="00BF2ADA">
        <w:trPr>
          <w:trHeight w:hRule="exact" w:val="567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项目起始时间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项目完成时间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BF2ADA" w:rsidTr="00BF2ADA">
        <w:trPr>
          <w:trHeight w:hRule="exact" w:val="56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承担单位项目负责人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职称/职务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电话</w:t>
            </w:r>
          </w:p>
        </w:tc>
      </w:tr>
      <w:tr w:rsidR="00BF2ADA" w:rsidTr="00BF2ADA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BF2ADA" w:rsidTr="00BF2ADA">
        <w:trPr>
          <w:trHeight w:hRule="exact" w:val="56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项目联系人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职称/职务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电话</w:t>
            </w:r>
          </w:p>
        </w:tc>
      </w:tr>
      <w:tr w:rsidR="00BF2ADA" w:rsidTr="00BF2ADA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BF2ADA" w:rsidTr="00BF2ADA">
        <w:trPr>
          <w:trHeight w:hRule="exact" w:val="56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主要协作单位项目负责人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职称/职务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电话</w:t>
            </w:r>
          </w:p>
        </w:tc>
      </w:tr>
      <w:tr w:rsidR="00BF2ADA" w:rsidTr="00BF2ADA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spacing w:after="0" w:line="240" w:lineRule="auto"/>
              <w:rPr>
                <w:rFonts w:eastAsia="方正仿宋简体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DA" w:rsidRDefault="00BF2ADA">
            <w:pPr>
              <w:widowControl w:val="0"/>
              <w:jc w:val="center"/>
              <w:rPr>
                <w:rFonts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BF2ADA" w:rsidTr="00BF2ADA">
        <w:trPr>
          <w:trHeight w:val="2967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2ADA" w:rsidRDefault="00BF2ADA">
            <w:pPr>
              <w:ind w:left="560" w:hangingChars="200" w:hanging="560"/>
              <w:jc w:val="center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项目承担</w:t>
            </w:r>
          </w:p>
          <w:p w:rsidR="00BF2ADA" w:rsidRDefault="00BF2ADA">
            <w:pPr>
              <w:ind w:left="560" w:hangingChars="200" w:hanging="560"/>
              <w:jc w:val="center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单位意见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2ADA" w:rsidRDefault="00BF2ADA">
            <w:pPr>
              <w:spacing w:line="56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</w:t>
            </w:r>
          </w:p>
          <w:p w:rsidR="00BF2ADA" w:rsidRDefault="00BF2ADA">
            <w:pPr>
              <w:widowControl w:val="0"/>
              <w:spacing w:line="560" w:lineRule="exact"/>
              <w:jc w:val="center"/>
              <w:rPr>
                <w:rFonts w:cs="Times New Roman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</w:t>
            </w:r>
          </w:p>
          <w:p w:rsidR="00BF2ADA" w:rsidRDefault="00BF2ADA">
            <w:pPr>
              <w:widowControl w:val="0"/>
              <w:spacing w:line="560" w:lineRule="exact"/>
              <w:jc w:val="center"/>
              <w:rPr>
                <w:rFonts w:cs="Times New Roman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 xml:space="preserve">                       </w:t>
            </w:r>
            <w:r>
              <w:rPr>
                <w:rFonts w:hint="eastAsia"/>
                <w:kern w:val="2"/>
                <w:sz w:val="28"/>
                <w:szCs w:val="28"/>
              </w:rPr>
              <w:t xml:space="preserve"> （盖章）</w:t>
            </w:r>
          </w:p>
          <w:p w:rsidR="00BF2ADA" w:rsidRDefault="00BF2ADA">
            <w:pPr>
              <w:widowControl w:val="0"/>
              <w:spacing w:line="560" w:lineRule="exact"/>
              <w:jc w:val="center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 xml:space="preserve">                         年   月   日</w:t>
            </w:r>
          </w:p>
        </w:tc>
      </w:tr>
    </w:tbl>
    <w:p w:rsidR="00BF2ADA" w:rsidRDefault="00BF2ADA" w:rsidP="00BF2ADA">
      <w:pPr>
        <w:widowControl w:val="0"/>
        <w:spacing w:line="440" w:lineRule="exact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cs="Times New Roman" w:hint="eastAsia"/>
          <w:lang w:eastAsia="zh-CN"/>
        </w:rPr>
        <w:br w:type="page"/>
      </w:r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附件3</w:t>
      </w:r>
    </w:p>
    <w:p w:rsidR="00BF2ADA" w:rsidRDefault="00BF2ADA" w:rsidP="00BF2ADA">
      <w:pPr>
        <w:snapToGrid w:val="0"/>
        <w:spacing w:line="560" w:lineRule="exact"/>
        <w:rPr>
          <w:rFonts w:cs="Times New Roman"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 xml:space="preserve">        西安市知识产权计划项目</w:t>
      </w:r>
    </w:p>
    <w:p w:rsidR="00BF2ADA" w:rsidRDefault="00BF2ADA" w:rsidP="00BF2ADA">
      <w:pPr>
        <w:snapToGrid w:val="0"/>
        <w:spacing w:line="560" w:lineRule="exact"/>
        <w:jc w:val="center"/>
        <w:rPr>
          <w:rFonts w:cs="Times New Roman"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实施工作报告编写提纲</w:t>
      </w:r>
    </w:p>
    <w:p w:rsidR="00BF2ADA" w:rsidRDefault="00BF2ADA" w:rsidP="00BF2ADA">
      <w:pPr>
        <w:snapToGrid w:val="0"/>
        <w:spacing w:line="360" w:lineRule="auto"/>
        <w:ind w:firstLineChars="200" w:firstLine="562"/>
        <w:jc w:val="center"/>
        <w:rPr>
          <w:rFonts w:ascii="宋体" w:eastAsia="宋体" w:cs="Times New Roman" w:hint="eastAsia"/>
          <w:b/>
          <w:bCs/>
          <w:sz w:val="28"/>
          <w:szCs w:val="28"/>
          <w:lang w:eastAsia="zh-CN"/>
        </w:rPr>
      </w:pPr>
    </w:p>
    <w:p w:rsidR="00BF2ADA" w:rsidRDefault="00BF2ADA" w:rsidP="00BF2ADA">
      <w:pPr>
        <w:snapToGrid w:val="0"/>
        <w:spacing w:after="0" w:line="560" w:lineRule="exact"/>
        <w:ind w:firstLineChars="200" w:firstLine="560"/>
        <w:rPr>
          <w:rFonts w:ascii="宋体" w:eastAsia="宋体" w:cs="Times New Roman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一、介绍项目的总体情况，包括：项目执行的过程、结果以及最后形成的成果。</w:t>
      </w:r>
    </w:p>
    <w:p w:rsidR="00BF2ADA" w:rsidRDefault="00BF2ADA" w:rsidP="00BF2ADA">
      <w:pPr>
        <w:snapToGrid w:val="0"/>
        <w:spacing w:after="0" w:line="560" w:lineRule="exact"/>
        <w:ind w:firstLineChars="200" w:firstLine="560"/>
        <w:rPr>
          <w:rFonts w:ascii="宋体" w:eastAsia="宋体" w:cs="Times New Roman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二、阐述合同中约定的项目主要内容和项目实施阶段安排。</w:t>
      </w:r>
    </w:p>
    <w:p w:rsidR="00BF2ADA" w:rsidRDefault="00BF2ADA" w:rsidP="00BF2ADA">
      <w:pPr>
        <w:snapToGrid w:val="0"/>
        <w:spacing w:after="0" w:line="560" w:lineRule="exact"/>
        <w:ind w:leftChars="255" w:left="561"/>
        <w:rPr>
          <w:rFonts w:ascii="宋体" w:eastAsia="宋体" w:cs="Times New Roman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三、项目主要内容的完成情况（重点总结）。</w:t>
      </w:r>
      <w:r>
        <w:rPr>
          <w:rFonts w:ascii="宋体" w:eastAsia="宋体" w:cs="Times New Roman" w:hint="eastAsia"/>
          <w:sz w:val="28"/>
          <w:szCs w:val="28"/>
          <w:lang w:eastAsia="zh-CN"/>
        </w:rPr>
        <w:br/>
      </w:r>
      <w:r>
        <w:rPr>
          <w:rFonts w:ascii="宋体" w:hAnsi="宋体" w:hint="eastAsia"/>
          <w:sz w:val="28"/>
          <w:szCs w:val="28"/>
          <w:lang w:eastAsia="zh-CN"/>
        </w:rPr>
        <w:t>四、项目实施阶段安排执行情况（重点总结）。</w:t>
      </w:r>
    </w:p>
    <w:p w:rsidR="00BF2ADA" w:rsidRDefault="00BF2ADA" w:rsidP="00BF2ADA">
      <w:pPr>
        <w:snapToGrid w:val="0"/>
        <w:spacing w:after="0" w:line="560" w:lineRule="exact"/>
        <w:ind w:firstLineChars="200" w:firstLine="560"/>
        <w:rPr>
          <w:rFonts w:ascii="宋体" w:eastAsia="宋体" w:cs="Times New Roman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五、项目经费使用情况</w:t>
      </w:r>
    </w:p>
    <w:p w:rsidR="00BF2ADA" w:rsidRDefault="00BF2ADA" w:rsidP="00BF2ADA">
      <w:pPr>
        <w:snapToGrid w:val="0"/>
        <w:spacing w:after="0" w:line="560" w:lineRule="exact"/>
        <w:ind w:firstLineChars="200" w:firstLine="560"/>
        <w:rPr>
          <w:rFonts w:ascii="宋体" w:eastAsia="宋体" w:cs="Times New Roman" w:hint="eastAsia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1</w:t>
      </w:r>
      <w:r>
        <w:rPr>
          <w:rFonts w:ascii="宋体" w:hAnsi="宋体" w:hint="eastAsia"/>
          <w:sz w:val="28"/>
          <w:szCs w:val="28"/>
          <w:lang w:eastAsia="zh-CN"/>
        </w:rPr>
        <w:t>、项目总投资到位情况（该部分包括甲方拨款、单位自筹和其他资金。根据合同约定条款，说明到位情况，未到达的说明原因）</w:t>
      </w:r>
      <w:r>
        <w:rPr>
          <w:rFonts w:ascii="宋体" w:hAnsi="宋体" w:cs="宋体" w:hint="eastAsia"/>
          <w:sz w:val="28"/>
          <w:szCs w:val="28"/>
          <w:lang w:eastAsia="zh-CN"/>
        </w:rPr>
        <w:t>;</w:t>
      </w:r>
    </w:p>
    <w:p w:rsidR="00BF2ADA" w:rsidRDefault="00BF2ADA" w:rsidP="00BF2ADA">
      <w:pPr>
        <w:snapToGrid w:val="0"/>
        <w:spacing w:after="0" w:line="560" w:lineRule="exact"/>
        <w:ind w:firstLineChars="200" w:firstLine="560"/>
        <w:rPr>
          <w:rFonts w:ascii="宋体" w:eastAsia="宋体" w:cs="Times New Roman" w:hint="eastAsia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2</w:t>
      </w:r>
      <w:r>
        <w:rPr>
          <w:rFonts w:ascii="宋体" w:hAnsi="宋体" w:hint="eastAsia"/>
          <w:sz w:val="28"/>
          <w:szCs w:val="28"/>
          <w:lang w:eastAsia="zh-CN"/>
        </w:rPr>
        <w:t>、甲方拨款使用情况（根据合同预算</w:t>
      </w:r>
      <w:r>
        <w:rPr>
          <w:rFonts w:ascii="宋体" w:hAnsi="宋体" w:cs="宋体" w:hint="eastAsia"/>
          <w:sz w:val="28"/>
          <w:szCs w:val="28"/>
          <w:lang w:eastAsia="zh-CN"/>
        </w:rPr>
        <w:t xml:space="preserve">, </w:t>
      </w:r>
      <w:r>
        <w:rPr>
          <w:rFonts w:ascii="宋体" w:hAnsi="宋体" w:hint="eastAsia"/>
          <w:sz w:val="28"/>
          <w:szCs w:val="28"/>
          <w:lang w:eastAsia="zh-CN"/>
        </w:rPr>
        <w:t>说明专款专用、支出合理</w:t>
      </w:r>
      <w:r>
        <w:rPr>
          <w:rFonts w:ascii="宋体" w:eastAsia="宋体" w:cs="宋体" w:hint="eastAsia"/>
          <w:sz w:val="28"/>
          <w:szCs w:val="28"/>
          <w:lang w:eastAsia="zh-CN"/>
        </w:rPr>
        <w:t>,</w:t>
      </w:r>
      <w:r>
        <w:rPr>
          <w:rFonts w:ascii="宋体" w:hAnsi="宋体" w:hint="eastAsia"/>
          <w:sz w:val="28"/>
          <w:szCs w:val="28"/>
          <w:lang w:eastAsia="zh-CN"/>
        </w:rPr>
        <w:t>若有出入说明原因）。</w:t>
      </w:r>
    </w:p>
    <w:p w:rsidR="00BF2ADA" w:rsidRDefault="00BF2ADA" w:rsidP="00BF2ADA">
      <w:pPr>
        <w:snapToGrid w:val="0"/>
        <w:spacing w:after="0" w:line="560" w:lineRule="exact"/>
        <w:ind w:firstLineChars="200" w:firstLine="560"/>
        <w:rPr>
          <w:rFonts w:ascii="宋体" w:eastAsia="宋体" w:cs="Times New Roman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六、项目的组织实施及其管理工作的经验。</w:t>
      </w:r>
    </w:p>
    <w:p w:rsidR="00BF2ADA" w:rsidRDefault="00BF2ADA" w:rsidP="00BF2ADA">
      <w:pPr>
        <w:snapToGrid w:val="0"/>
        <w:spacing w:after="0" w:line="560" w:lineRule="exact"/>
        <w:ind w:firstLineChars="200" w:firstLine="560"/>
        <w:rPr>
          <w:rFonts w:ascii="宋体" w:eastAsia="宋体" w:cs="Times New Roman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七、目前存在的问题及建议。</w:t>
      </w:r>
    </w:p>
    <w:p w:rsidR="002B7DDC" w:rsidRDefault="002B7DDC">
      <w:pPr>
        <w:rPr>
          <w:lang w:eastAsia="zh-CN"/>
        </w:rPr>
      </w:pPr>
    </w:p>
    <w:sectPr w:rsidR="002B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DC" w:rsidRDefault="002B7DDC" w:rsidP="00BF2ADA">
      <w:pPr>
        <w:spacing w:after="0" w:line="240" w:lineRule="auto"/>
      </w:pPr>
      <w:r>
        <w:separator/>
      </w:r>
    </w:p>
  </w:endnote>
  <w:endnote w:type="continuationSeparator" w:id="1">
    <w:p w:rsidR="002B7DDC" w:rsidRDefault="002B7DDC" w:rsidP="00BF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DC" w:rsidRDefault="002B7DDC" w:rsidP="00BF2ADA">
      <w:pPr>
        <w:spacing w:after="0" w:line="240" w:lineRule="auto"/>
      </w:pPr>
      <w:r>
        <w:separator/>
      </w:r>
    </w:p>
  </w:footnote>
  <w:footnote w:type="continuationSeparator" w:id="1">
    <w:p w:rsidR="002B7DDC" w:rsidRDefault="002B7DDC" w:rsidP="00BF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ADA"/>
    <w:rsid w:val="002B7DDC"/>
    <w:rsid w:val="00B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A"/>
    <w:pPr>
      <w:spacing w:after="200" w:line="276" w:lineRule="auto"/>
    </w:pPr>
    <w:rPr>
      <w:rFonts w:ascii="等线" w:eastAsia="等线" w:hAnsi="等线" w:cs="等线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A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F2A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AD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BF2A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2022-11-07T09:20:00Z</dcterms:created>
  <dcterms:modified xsi:type="dcterms:W3CDTF">2022-11-07T09:20:00Z</dcterms:modified>
</cp:coreProperties>
</file>