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cs="黑体"/>
          <w:sz w:val="32"/>
          <w:szCs w:val="32"/>
        </w:rPr>
      </w:pPr>
      <w:r>
        <w:rPr>
          <w:rFonts w:ascii="Times New Roman" w:hAnsi="Times New Roman" w:eastAsia="黑体" w:cs="Times New Roman"/>
          <w:sz w:val="32"/>
          <w:szCs w:val="32"/>
        </w:rPr>
        <w:t>附件</w:t>
      </w:r>
      <w:r>
        <w:rPr>
          <w:rFonts w:hint="eastAsia" w:ascii="黑体" w:hAnsi="黑体" w:eastAsia="黑体" w:cs="黑体"/>
          <w:sz w:val="32"/>
          <w:szCs w:val="32"/>
        </w:rPr>
        <w:t>1</w:t>
      </w:r>
    </w:p>
    <w:p>
      <w:pPr>
        <w:spacing w:line="576" w:lineRule="exact"/>
        <w:rPr>
          <w:rFonts w:ascii="黑体" w:hAnsi="黑体" w:eastAsia="黑体" w:cs="黑体"/>
          <w:sz w:val="32"/>
          <w:szCs w:val="32"/>
        </w:rPr>
      </w:pPr>
    </w:p>
    <w:p>
      <w:pPr>
        <w:spacing w:line="576"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本次检验项目</w:t>
      </w:r>
    </w:p>
    <w:p>
      <w:pPr>
        <w:spacing w:line="576" w:lineRule="exact"/>
        <w:jc w:val="center"/>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sz w:val="32"/>
          <w:szCs w:val="32"/>
          <w:lang w:eastAsia="zh-CN"/>
        </w:rPr>
        <w:t>一、食用农产品</w:t>
      </w:r>
    </w:p>
    <w:p>
      <w:pPr>
        <w:keepNext w:val="0"/>
        <w:keepLines w:val="0"/>
        <w:widowControl/>
        <w:numPr>
          <w:ilvl w:val="0"/>
          <w:numId w:val="0"/>
        </w:numPr>
        <w:suppressLineNumbers w:val="0"/>
        <w:ind w:firstLine="643" w:firstLineChars="200"/>
        <w:jc w:val="left"/>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1.蔬菜</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b/>
          <w:bCs/>
          <w:sz w:val="32"/>
          <w:szCs w:val="32"/>
          <w:lang w:val="en-US" w:eastAsia="zh-CN"/>
        </w:rPr>
        <w:t>豆芽</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国家食品药品监督管理总局农业部国家卫生和计划生育委员会关于豆芽生产过程中禁止使用6-苄基腺嘌呤等物质的公告（2015年第11号）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22556-2008《豆芽卫生标准》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2762-2017《食品安全国家标准 食品中污染物限量》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6-苄基腺嘌呤(6-BA)</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亚硫酸盐（以SO</w:t>
      </w:r>
      <w:r>
        <w:rPr>
          <w:rFonts w:hint="eastAsia" w:ascii="Times New Roman" w:hAnsi="Times New Roman" w:eastAsia="仿宋_GB2312" w:cs="Times New Roman"/>
          <w:sz w:val="32"/>
          <w:szCs w:val="32"/>
          <w:vertAlign w:val="subscript"/>
        </w:rPr>
        <w:t>2</w:t>
      </w:r>
      <w:r>
        <w:rPr>
          <w:rFonts w:hint="eastAsia" w:ascii="Times New Roman" w:hAnsi="Times New Roman" w:eastAsia="仿宋_GB2312" w:cs="Times New Roman"/>
          <w:sz w:val="32"/>
          <w:szCs w:val="32"/>
        </w:rPr>
        <w:t>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铅(以Pb计)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4-氯苯氧乙酸钠(以4-氯苯氧乙酸计)</w:t>
      </w:r>
      <w:r>
        <w:rPr>
          <w:rFonts w:hint="eastAsia" w:ascii="Times New Roman" w:hAnsi="Times New Roman" w:eastAsia="仿宋_GB2312" w:cs="Times New Roman"/>
          <w:sz w:val="32"/>
          <w:szCs w:val="32"/>
          <w:lang w:val="en-US" w:eastAsia="zh-CN"/>
        </w:rPr>
        <w:t>。</w:t>
      </w:r>
    </w:p>
    <w:p>
      <w:pPr>
        <w:keepNext w:val="0"/>
        <w:keepLines w:val="0"/>
        <w:widowControl/>
        <w:suppressLineNumbers w:val="0"/>
        <w:ind w:firstLine="643"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eastAsia="zh-CN"/>
        </w:rPr>
        <w:t>根茎类和薯芋类蔬菜</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噻虫胺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噻虫嗪</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吡虫啉、甲拌磷、氧乐果。</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鳞茎类蔬菜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韭菜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腐霉利、毒死蜱、</w:t>
      </w:r>
      <w:r>
        <w:rPr>
          <w:rFonts w:hint="eastAsia" w:ascii="Times New Roman" w:hAnsi="Times New Roman" w:eastAsia="仿宋_GB2312" w:cs="Times New Roman"/>
          <w:sz w:val="32"/>
          <w:szCs w:val="32"/>
          <w:lang w:val="en-US" w:eastAsia="zh-CN"/>
        </w:rPr>
        <w:t>敌敌畏、</w:t>
      </w:r>
      <w:r>
        <w:rPr>
          <w:rFonts w:hint="eastAsia" w:ascii="Times New Roman" w:hAnsi="Times New Roman" w:eastAsia="仿宋_GB2312" w:cs="Times New Roman"/>
          <w:sz w:val="32"/>
          <w:szCs w:val="32"/>
        </w:rPr>
        <w:t>甲拌磷、</w:t>
      </w:r>
      <w:r>
        <w:rPr>
          <w:rFonts w:hint="eastAsia" w:ascii="Times New Roman" w:hAnsi="Times New Roman" w:eastAsia="仿宋_GB2312" w:cs="Times New Roman"/>
          <w:sz w:val="32"/>
          <w:szCs w:val="32"/>
          <w:lang w:val="en-US" w:eastAsia="zh-CN"/>
        </w:rPr>
        <w:t>啶虫脒、水胺硫磷。</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2.畜禽肉及副产品</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禽肉</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鸡肉</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据为中华人民共和国农业农村部公告第250号、GB 31650-20</w:t>
      </w:r>
      <w:r>
        <w:rPr>
          <w:rFonts w:hint="eastAsia" w:ascii="Times New Roman" w:hAnsi="Times New Roman" w:eastAsia="仿宋_GB2312" w:cs="Times New Roman"/>
          <w:sz w:val="32"/>
          <w:szCs w:val="32"/>
        </w:rPr>
        <w:t>19《食品安全国家标准 食品中兽药最大残留限量》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莱克多巴胺、</w:t>
      </w:r>
      <w:r>
        <w:rPr>
          <w:rFonts w:hint="eastAsia" w:ascii="Times New Roman" w:hAnsi="Times New Roman" w:eastAsia="仿宋_GB2312" w:cs="Times New Roman"/>
          <w:sz w:val="32"/>
          <w:szCs w:val="32"/>
        </w:rPr>
        <w:t>沙丁胺醇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恩诺沙星、甲氧苄啶、克伦特罗、甲硝唑、氯霉素。</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3.生干坚果及籽类</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生干籽类</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19300-2014《食品安全国家标准 坚果与籽类食品》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2761-2017《食品安全国家标准 食品中真菌毒素限量》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酸价(以脂肪计)(KOH)</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黄曲霉毒素B</w:t>
      </w:r>
      <w:r>
        <w:rPr>
          <w:rFonts w:hint="eastAsia" w:ascii="Times New Roman" w:hAnsi="Times New Roman" w:eastAsia="仿宋_GB2312" w:cs="Times New Roman"/>
          <w:sz w:val="32"/>
          <w:szCs w:val="32"/>
          <w:vertAlign w:val="subscript"/>
          <w:lang w:val="en-US" w:eastAsia="zh-CN"/>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过氧化值（</w:t>
      </w:r>
      <w:r>
        <w:rPr>
          <w:rFonts w:hint="eastAsia" w:ascii="Times New Roman" w:hAnsi="Times New Roman" w:eastAsia="仿宋_GB2312" w:cs="Times New Roman"/>
          <w:sz w:val="32"/>
          <w:szCs w:val="32"/>
        </w:rPr>
        <w:t>以脂肪计</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4.水产品</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淡水产品</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淡水鱼</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据为GB 31650-2019《食品安全国家标准 食品中兽药最大残留限量》、农业农村部公告第250号《食品动物中禁止使用的药品及其他化合物清单》。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恩诺沙星、孔雀石绿、氯霉素、甲氧苄啶、地西泮。</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淡水虾</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据为GB 31650-2019《食品安全国家标准 食品中兽药最大残留限量》、农业农村部公告第250号《食品动物中禁止使用的药品及其他化合物清单》。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恩诺沙星、孔雀石绿、氯霉素。</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海水产品</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海水鱼</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据为GB 31650-2019《食品安全国家标准 食品中兽药最大残留限量》、农业农村部公告第250号《食品动物中禁止使用的药品及其他化合物清单》。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孔雀石绿、氯霉素、恩诺沙星、呋喃唑酮代谢物、呋喃它酮代谢物、呋喃西林代谢物、呋喃妥因代谢物。</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海水虾</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据为农业农村部公告第250号《食品动物中禁止使用的药品及其他化合物清单》。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孔雀石绿、氯霉素。</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b/>
          <w:bCs/>
          <w:sz w:val="32"/>
          <w:szCs w:val="32"/>
          <w:lang w:val="en-US" w:eastAsia="zh-CN"/>
        </w:rPr>
        <w:t>贝类</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据为农业农村部公告第250号《食品动物中禁止使用的药品及其他化合物清单》。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孔雀石绿、氯霉素。</w:t>
      </w:r>
    </w:p>
    <w:p>
      <w:pPr>
        <w:keepNext w:val="0"/>
        <w:keepLines w:val="0"/>
        <w:widowControl/>
        <w:numPr>
          <w:ilvl w:val="0"/>
          <w:numId w:val="0"/>
        </w:numPr>
        <w:suppressLineNumbers w:val="0"/>
        <w:ind w:firstLine="643" w:firstLineChars="200"/>
        <w:jc w:val="left"/>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其他水产品</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据为GB 31650-2019《食品安全国家标准 食品中兽药最大残留限量》、农业农村部公告第250号《食品动物中禁止使用的药品及其他化合物清单》。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sz w:val="32"/>
          <w:szCs w:val="32"/>
          <w:lang w:val="en-US" w:eastAsia="zh-CN"/>
        </w:rPr>
        <w:t>恩诺沙星、孔雀石绿、氯霉素。</w:t>
      </w:r>
    </w:p>
    <w:p>
      <w:pPr>
        <w:keepNext w:val="0"/>
        <w:keepLines w:val="0"/>
        <w:widowControl/>
        <w:numPr>
          <w:ilvl w:val="0"/>
          <w:numId w:val="0"/>
        </w:numPr>
        <w:suppressLineNumbers w:val="0"/>
        <w:ind w:firstLine="643"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5.水果类</w:t>
      </w:r>
    </w:p>
    <w:p>
      <w:pPr>
        <w:keepNext w:val="0"/>
        <w:keepLines w:val="0"/>
        <w:widowControl/>
        <w:suppressLineNumbers w:val="0"/>
        <w:ind w:firstLine="643"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val="en-US" w:eastAsia="zh-CN"/>
        </w:rPr>
        <w:t>热带和亚热带水果</w:t>
      </w:r>
    </w:p>
    <w:p>
      <w:pPr>
        <w:keepNext w:val="0"/>
        <w:keepLines w:val="0"/>
        <w:widowControl/>
        <w:suppressLineNumbers w:val="0"/>
        <w:ind w:firstLine="640"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sz w:val="32"/>
          <w:szCs w:val="32"/>
          <w:lang w:val="en-US" w:eastAsia="zh-CN"/>
        </w:rPr>
        <w:t>香蕉</w:t>
      </w:r>
      <w:r>
        <w:rPr>
          <w:rFonts w:hint="eastAsia" w:ascii="Times New Roman" w:hAnsi="Times New Roman" w:eastAsia="楷体_GB2312" w:cs="Times New Roman"/>
          <w:sz w:val="32"/>
          <w:szCs w:val="32"/>
          <w:lang w:val="en-US" w:eastAsia="zh-CN"/>
        </w:rPr>
        <w:tab/>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吡虫啉、腈苯唑、联苯菊酯、苯醚甲环唑。</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6.鲜蛋</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鸡蛋</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据为GB 31650-2019《食品安全国家标准 食品中兽药最大残留限量》、农业农村部公告第 250 号《食品动物中禁 止使用的药品及其他化合物清单》。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恩诺沙星、克伦特罗、甲硝唑、莱克多巴胺、沙丁胺醇、氯霉素、呋喃唑酮代谢物。</w:t>
      </w:r>
    </w:p>
    <w:p>
      <w:pPr>
        <w:keepNext w:val="0"/>
        <w:keepLines w:val="0"/>
        <w:widowControl/>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其他禽蛋</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bookmarkStart w:id="0" w:name="_GoBack"/>
      <w:bookmarkEnd w:id="0"/>
      <w:r>
        <w:rPr>
          <w:rFonts w:hint="eastAsia" w:ascii="Times New Roman" w:hAnsi="Times New Roman" w:eastAsia="仿宋_GB2312" w:cs="Times New Roman"/>
          <w:sz w:val="32"/>
          <w:szCs w:val="32"/>
          <w:lang w:val="en-US" w:eastAsia="zh-CN"/>
        </w:rPr>
        <w:t>农业农村部公告第 250 号《食品动物中禁 止使用的药品及其他化合物清单》。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氯霉素、呋喃唑酮代谢物。</w:t>
      </w:r>
    </w:p>
    <w:p>
      <w:pPr>
        <w:keepNext w:val="0"/>
        <w:keepLines w:val="0"/>
        <w:widowControl/>
        <w:suppressLineNumbers w:val="0"/>
        <w:ind w:firstLine="643" w:firstLineChars="200"/>
        <w:jc w:val="left"/>
        <w:rPr>
          <w:rFonts w:hint="default" w:ascii="Times New Roman" w:hAnsi="Times New Roman" w:eastAsia="楷体_GB2312" w:cs="Times New Roman"/>
          <w:b/>
          <w:bCs/>
          <w:sz w:val="32"/>
          <w:szCs w:val="32"/>
          <w:lang w:val="en-US" w:eastAsia="zh-CN"/>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7939534"/>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MWI0MjNkZTgxYjc3MTVlNjkyZGMzODA3OTQzMDAifQ=="/>
  </w:docVars>
  <w:rsids>
    <w:rsidRoot w:val="00172A27"/>
    <w:rsid w:val="00060C4D"/>
    <w:rsid w:val="0009524F"/>
    <w:rsid w:val="000B1E7D"/>
    <w:rsid w:val="000E719B"/>
    <w:rsid w:val="00107FAF"/>
    <w:rsid w:val="00133543"/>
    <w:rsid w:val="00172A27"/>
    <w:rsid w:val="002B260B"/>
    <w:rsid w:val="002C090E"/>
    <w:rsid w:val="002E1FDF"/>
    <w:rsid w:val="002F11AA"/>
    <w:rsid w:val="00353151"/>
    <w:rsid w:val="003F4E9F"/>
    <w:rsid w:val="004A5A18"/>
    <w:rsid w:val="00542B00"/>
    <w:rsid w:val="005871AC"/>
    <w:rsid w:val="006324E3"/>
    <w:rsid w:val="00635ED7"/>
    <w:rsid w:val="006A5C9F"/>
    <w:rsid w:val="008C359D"/>
    <w:rsid w:val="00937D35"/>
    <w:rsid w:val="009A1A71"/>
    <w:rsid w:val="009C7794"/>
    <w:rsid w:val="009D04C2"/>
    <w:rsid w:val="009E681A"/>
    <w:rsid w:val="009F664B"/>
    <w:rsid w:val="00A61305"/>
    <w:rsid w:val="00AF6BB3"/>
    <w:rsid w:val="00D67E65"/>
    <w:rsid w:val="00DA08F9"/>
    <w:rsid w:val="00E33C9D"/>
    <w:rsid w:val="00ED7605"/>
    <w:rsid w:val="00F73EAB"/>
    <w:rsid w:val="02367C68"/>
    <w:rsid w:val="02461106"/>
    <w:rsid w:val="02C20B85"/>
    <w:rsid w:val="02FF5181"/>
    <w:rsid w:val="03155626"/>
    <w:rsid w:val="03222D15"/>
    <w:rsid w:val="042C7658"/>
    <w:rsid w:val="0481160A"/>
    <w:rsid w:val="04C825FA"/>
    <w:rsid w:val="05AD5ADD"/>
    <w:rsid w:val="065751D7"/>
    <w:rsid w:val="06AC1DB4"/>
    <w:rsid w:val="06E34C67"/>
    <w:rsid w:val="078305B5"/>
    <w:rsid w:val="07E13515"/>
    <w:rsid w:val="07F83D59"/>
    <w:rsid w:val="09240B17"/>
    <w:rsid w:val="0A1109DA"/>
    <w:rsid w:val="0A293138"/>
    <w:rsid w:val="0A3038B9"/>
    <w:rsid w:val="0A3A7672"/>
    <w:rsid w:val="0B2D3961"/>
    <w:rsid w:val="0B7053DD"/>
    <w:rsid w:val="0B8074B0"/>
    <w:rsid w:val="0BA22ACC"/>
    <w:rsid w:val="0BBE1D27"/>
    <w:rsid w:val="0BDC5341"/>
    <w:rsid w:val="0C8C6966"/>
    <w:rsid w:val="0D067FA2"/>
    <w:rsid w:val="0D5056F7"/>
    <w:rsid w:val="0DEF0582"/>
    <w:rsid w:val="0E9043C8"/>
    <w:rsid w:val="0EF16581"/>
    <w:rsid w:val="105B2CF3"/>
    <w:rsid w:val="10A356AC"/>
    <w:rsid w:val="10E81F35"/>
    <w:rsid w:val="11D855DD"/>
    <w:rsid w:val="126C2DBB"/>
    <w:rsid w:val="12E23F05"/>
    <w:rsid w:val="12FB1976"/>
    <w:rsid w:val="13F515E8"/>
    <w:rsid w:val="15536ECC"/>
    <w:rsid w:val="16354B29"/>
    <w:rsid w:val="16700355"/>
    <w:rsid w:val="16C6592A"/>
    <w:rsid w:val="1706020D"/>
    <w:rsid w:val="17084434"/>
    <w:rsid w:val="18BF6884"/>
    <w:rsid w:val="190B7FBA"/>
    <w:rsid w:val="1A881D18"/>
    <w:rsid w:val="1BBE2DCA"/>
    <w:rsid w:val="1C765215"/>
    <w:rsid w:val="1CAE6724"/>
    <w:rsid w:val="1D1C73EE"/>
    <w:rsid w:val="20170A72"/>
    <w:rsid w:val="204E7319"/>
    <w:rsid w:val="20656F4F"/>
    <w:rsid w:val="215D7DC2"/>
    <w:rsid w:val="22DB3761"/>
    <w:rsid w:val="23A76920"/>
    <w:rsid w:val="260943CF"/>
    <w:rsid w:val="261041EC"/>
    <w:rsid w:val="261D154F"/>
    <w:rsid w:val="26556D65"/>
    <w:rsid w:val="271F4460"/>
    <w:rsid w:val="285670D1"/>
    <w:rsid w:val="28C06BE1"/>
    <w:rsid w:val="28CF1768"/>
    <w:rsid w:val="296E7F44"/>
    <w:rsid w:val="29D80391"/>
    <w:rsid w:val="2B2B22BB"/>
    <w:rsid w:val="2B48069B"/>
    <w:rsid w:val="2C6A15AE"/>
    <w:rsid w:val="2D926895"/>
    <w:rsid w:val="2E114922"/>
    <w:rsid w:val="2E692753"/>
    <w:rsid w:val="2E9C601D"/>
    <w:rsid w:val="2EFD7FFC"/>
    <w:rsid w:val="2F6750AF"/>
    <w:rsid w:val="30881E43"/>
    <w:rsid w:val="309A6655"/>
    <w:rsid w:val="30B56551"/>
    <w:rsid w:val="32A01A59"/>
    <w:rsid w:val="33164176"/>
    <w:rsid w:val="332B051D"/>
    <w:rsid w:val="344B44CB"/>
    <w:rsid w:val="35672A95"/>
    <w:rsid w:val="3841077A"/>
    <w:rsid w:val="389E6002"/>
    <w:rsid w:val="38D8136B"/>
    <w:rsid w:val="398420C8"/>
    <w:rsid w:val="3A447BF5"/>
    <w:rsid w:val="3A540D54"/>
    <w:rsid w:val="3B712706"/>
    <w:rsid w:val="3BEF0C0D"/>
    <w:rsid w:val="3CAB2488"/>
    <w:rsid w:val="3CBD1B84"/>
    <w:rsid w:val="3DC86EB5"/>
    <w:rsid w:val="3E620B46"/>
    <w:rsid w:val="3ED0615F"/>
    <w:rsid w:val="3ED514FC"/>
    <w:rsid w:val="3EF44D9E"/>
    <w:rsid w:val="3F29032F"/>
    <w:rsid w:val="3F2F1ABF"/>
    <w:rsid w:val="40460D14"/>
    <w:rsid w:val="408023F6"/>
    <w:rsid w:val="40995A97"/>
    <w:rsid w:val="40CD6C68"/>
    <w:rsid w:val="40E67EB7"/>
    <w:rsid w:val="40F60BFD"/>
    <w:rsid w:val="40FE74A7"/>
    <w:rsid w:val="43CA63C1"/>
    <w:rsid w:val="4414485F"/>
    <w:rsid w:val="4427679C"/>
    <w:rsid w:val="444D06E7"/>
    <w:rsid w:val="45C276C4"/>
    <w:rsid w:val="45E633E2"/>
    <w:rsid w:val="45F70E01"/>
    <w:rsid w:val="468E7FB1"/>
    <w:rsid w:val="472F3248"/>
    <w:rsid w:val="475F172D"/>
    <w:rsid w:val="477658B0"/>
    <w:rsid w:val="478E27B2"/>
    <w:rsid w:val="48D37561"/>
    <w:rsid w:val="49CC3145"/>
    <w:rsid w:val="4A6C566A"/>
    <w:rsid w:val="4AA31949"/>
    <w:rsid w:val="4AF04406"/>
    <w:rsid w:val="4B9755DB"/>
    <w:rsid w:val="4BA71157"/>
    <w:rsid w:val="4CEC0B86"/>
    <w:rsid w:val="4D00014C"/>
    <w:rsid w:val="4D317C98"/>
    <w:rsid w:val="4DE41955"/>
    <w:rsid w:val="4ECE7D55"/>
    <w:rsid w:val="4F8E6218"/>
    <w:rsid w:val="51285D03"/>
    <w:rsid w:val="533771FE"/>
    <w:rsid w:val="534D716A"/>
    <w:rsid w:val="53A636C3"/>
    <w:rsid w:val="53AE2420"/>
    <w:rsid w:val="53C70005"/>
    <w:rsid w:val="548A36E4"/>
    <w:rsid w:val="553F3E25"/>
    <w:rsid w:val="55851760"/>
    <w:rsid w:val="56E348BA"/>
    <w:rsid w:val="571243A7"/>
    <w:rsid w:val="572720F8"/>
    <w:rsid w:val="58592AC9"/>
    <w:rsid w:val="58FD707B"/>
    <w:rsid w:val="59103722"/>
    <w:rsid w:val="59917352"/>
    <w:rsid w:val="59AC7750"/>
    <w:rsid w:val="5A233948"/>
    <w:rsid w:val="5B74028D"/>
    <w:rsid w:val="5C497992"/>
    <w:rsid w:val="5C8F6BCE"/>
    <w:rsid w:val="5CF41DF5"/>
    <w:rsid w:val="5D5D3A53"/>
    <w:rsid w:val="5DA64454"/>
    <w:rsid w:val="5E6D006E"/>
    <w:rsid w:val="607126A4"/>
    <w:rsid w:val="613A5F61"/>
    <w:rsid w:val="62830361"/>
    <w:rsid w:val="63773BB0"/>
    <w:rsid w:val="64250401"/>
    <w:rsid w:val="646C57D7"/>
    <w:rsid w:val="648C15E8"/>
    <w:rsid w:val="64EB6F20"/>
    <w:rsid w:val="660B7ED8"/>
    <w:rsid w:val="668707D1"/>
    <w:rsid w:val="66E446AC"/>
    <w:rsid w:val="67436358"/>
    <w:rsid w:val="67E26FB9"/>
    <w:rsid w:val="687670E7"/>
    <w:rsid w:val="69F33016"/>
    <w:rsid w:val="6B7B4DC6"/>
    <w:rsid w:val="6C291624"/>
    <w:rsid w:val="6C4B6946"/>
    <w:rsid w:val="6CDA2938"/>
    <w:rsid w:val="6CF361D1"/>
    <w:rsid w:val="70494925"/>
    <w:rsid w:val="709E0D37"/>
    <w:rsid w:val="710A724F"/>
    <w:rsid w:val="712F09D2"/>
    <w:rsid w:val="72191E23"/>
    <w:rsid w:val="72D97702"/>
    <w:rsid w:val="73507703"/>
    <w:rsid w:val="73845292"/>
    <w:rsid w:val="73C05079"/>
    <w:rsid w:val="7423265E"/>
    <w:rsid w:val="74E94295"/>
    <w:rsid w:val="74F05ACC"/>
    <w:rsid w:val="75914075"/>
    <w:rsid w:val="75C47E5A"/>
    <w:rsid w:val="765E6FB2"/>
    <w:rsid w:val="766A407C"/>
    <w:rsid w:val="76AD698F"/>
    <w:rsid w:val="76AF09C1"/>
    <w:rsid w:val="76D323ED"/>
    <w:rsid w:val="771456C8"/>
    <w:rsid w:val="77345A90"/>
    <w:rsid w:val="77A850B3"/>
    <w:rsid w:val="77EB709A"/>
    <w:rsid w:val="782C0724"/>
    <w:rsid w:val="786321EB"/>
    <w:rsid w:val="78D74FE0"/>
    <w:rsid w:val="79524ECE"/>
    <w:rsid w:val="79A01FBD"/>
    <w:rsid w:val="79E16F47"/>
    <w:rsid w:val="7AEB7B62"/>
    <w:rsid w:val="7BC25241"/>
    <w:rsid w:val="7C7433AD"/>
    <w:rsid w:val="7CC20BE8"/>
    <w:rsid w:val="7CE23F22"/>
    <w:rsid w:val="7D766888"/>
    <w:rsid w:val="7D840415"/>
    <w:rsid w:val="7D962E96"/>
    <w:rsid w:val="7E614565"/>
    <w:rsid w:val="7EB97521"/>
    <w:rsid w:val="7ECB765F"/>
    <w:rsid w:val="7F6725FC"/>
    <w:rsid w:val="7F850B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1 Char"/>
    <w:basedOn w:val="7"/>
    <w:link w:val="2"/>
    <w:qFormat/>
    <w:uiPriority w:val="9"/>
    <w:rPr>
      <w:rFonts w:ascii="宋体" w:hAnsi="宋体" w:eastAsia="宋体" w:cs="宋体"/>
      <w:b/>
      <w:bCs/>
      <w:kern w:val="36"/>
      <w:sz w:val="48"/>
      <w:szCs w:val="48"/>
    </w:rPr>
  </w:style>
  <w:style w:type="character" w:customStyle="1" w:styleId="12">
    <w:name w:val="批注框文本 Char"/>
    <w:basedOn w:val="7"/>
    <w:link w:val="3"/>
    <w:semiHidden/>
    <w:qFormat/>
    <w:uiPriority w:val="99"/>
    <w:rPr>
      <w:sz w:val="18"/>
      <w:szCs w:val="18"/>
    </w:rPr>
  </w:style>
  <w:style w:type="paragraph" w:customStyle="1" w:styleId="13">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10</Pages>
  <Words>2353</Words>
  <Characters>2680</Characters>
  <Lines>12</Lines>
  <Paragraphs>3</Paragraphs>
  <TotalTime>2</TotalTime>
  <ScaleCrop>false</ScaleCrop>
  <LinksUpToDate>false</LinksUpToDate>
  <CharactersWithSpaces>2747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2019-10-16T04:49:00Z</dcterms:created>
  <dc:creator>SDWM</dc:creator>
  <cp:lastModifiedBy>宋公子</cp:lastModifiedBy>
  <cp:lastPrinted>2022-06-02T03:18:00Z</cp:lastPrinted>
  <dcterms:modified xsi:type="dcterms:W3CDTF">2022-11-09T06:19:45Z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0D24263E358D413FB1F9E1CDB13D8FF8</vt:lpwstr>
  </property>
</Properties>
</file>