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3A" w:rsidRDefault="00D5213A">
      <w:pPr>
        <w:jc w:val="center"/>
        <w:rPr>
          <w:rFonts w:ascii="方正小标宋简体" w:eastAsia="方正小标宋简体"/>
          <w:sz w:val="36"/>
        </w:rPr>
      </w:pPr>
    </w:p>
    <w:p w:rsidR="00D5213A" w:rsidRDefault="00765866">
      <w:pPr>
        <w:jc w:val="center"/>
        <w:rPr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行政处罚案件信息公开表</w:t>
      </w:r>
    </w:p>
    <w:p w:rsidR="00D5213A" w:rsidRDefault="00765866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1992"/>
        <w:gridCol w:w="1350"/>
        <w:gridCol w:w="1194"/>
        <w:gridCol w:w="992"/>
        <w:gridCol w:w="3409"/>
        <w:gridCol w:w="1977"/>
        <w:gridCol w:w="1701"/>
        <w:gridCol w:w="851"/>
      </w:tblGrid>
      <w:tr w:rsidR="00D5213A">
        <w:trPr>
          <w:trHeight w:val="1018"/>
        </w:trPr>
        <w:tc>
          <w:tcPr>
            <w:tcW w:w="392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案件名称</w:t>
            </w:r>
          </w:p>
        </w:tc>
        <w:tc>
          <w:tcPr>
            <w:tcW w:w="1350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执行事务合伙人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主要违法事实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作出处罚的日期</w:t>
            </w:r>
          </w:p>
        </w:tc>
      </w:tr>
      <w:tr w:rsidR="00D5213A">
        <w:trPr>
          <w:trHeight w:val="1018"/>
        </w:trPr>
        <w:tc>
          <w:tcPr>
            <w:tcW w:w="392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5213A" w:rsidRDefault="00765866" w:rsidP="00437C2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西市监</w:t>
            </w:r>
            <w:r w:rsidR="00437C2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0413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992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陕西莲谊健康管理有限公司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违反广告法案</w:t>
            </w:r>
          </w:p>
        </w:tc>
        <w:tc>
          <w:tcPr>
            <w:tcW w:w="1350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陕西莲谊健康管理有限公司</w:t>
            </w:r>
          </w:p>
        </w:tc>
        <w:tc>
          <w:tcPr>
            <w:tcW w:w="1194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91610112MAB0YBA73R</w:t>
            </w:r>
          </w:p>
        </w:tc>
        <w:tc>
          <w:tcPr>
            <w:tcW w:w="992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李国昌</w:t>
            </w:r>
          </w:p>
        </w:tc>
        <w:tc>
          <w:tcPr>
            <w:tcW w:w="3409" w:type="dxa"/>
            <w:tcBorders>
              <w:right w:val="single" w:sz="4" w:space="0" w:color="auto"/>
            </w:tcBorders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陕西莲谊健康管理有限公司销售“百全毫米波”为第二类医疗器械，该公司未经审查利用广告彩页宣传上述医疗器械产品，上述行为违反《中华人民共和国广告法》第四十六条的规定。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sz w:val="24"/>
              </w:rPr>
              <w:t>依据《中华人民共和国反广告法》第五十八条第（十四）项的规定，根据当事人违法行为的具体事实和情节，责令当事人立即停止违法行为，并决定给予罚款的行政处罚。</w:t>
            </w:r>
          </w:p>
        </w:tc>
        <w:tc>
          <w:tcPr>
            <w:tcW w:w="1701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接到处罚决定书之日起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个工作日内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D5213A" w:rsidRDefault="0076586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D5213A" w:rsidRDefault="00D5213A">
      <w:pPr>
        <w:rPr>
          <w:sz w:val="24"/>
        </w:rPr>
      </w:pPr>
    </w:p>
    <w:sectPr w:rsidR="00D5213A" w:rsidSect="00D5213A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866" w:rsidRDefault="00765866" w:rsidP="00D5213A">
      <w:r>
        <w:separator/>
      </w:r>
    </w:p>
  </w:endnote>
  <w:endnote w:type="continuationSeparator" w:id="1">
    <w:p w:rsidR="00765866" w:rsidRDefault="00765866" w:rsidP="00D52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866" w:rsidRDefault="00765866" w:rsidP="00D5213A">
      <w:r>
        <w:separator/>
      </w:r>
    </w:p>
  </w:footnote>
  <w:footnote w:type="continuationSeparator" w:id="1">
    <w:p w:rsidR="00765866" w:rsidRDefault="00765866" w:rsidP="00D52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3A" w:rsidRDefault="00D5213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ODY3NzZhMGMyOTM3ZWRjYTQ0MTFhODhmZmZkMGZkODA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37C2D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65866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213A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68C52CB"/>
    <w:rsid w:val="07395F46"/>
    <w:rsid w:val="0A3E67A8"/>
    <w:rsid w:val="0B9033D9"/>
    <w:rsid w:val="10FA08D4"/>
    <w:rsid w:val="19F011B2"/>
    <w:rsid w:val="3A846E9A"/>
    <w:rsid w:val="434C7D11"/>
    <w:rsid w:val="44242897"/>
    <w:rsid w:val="446F5811"/>
    <w:rsid w:val="4B7247FE"/>
    <w:rsid w:val="550F7668"/>
    <w:rsid w:val="56ED60A5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3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D5213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52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D52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5213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qFormat/>
    <w:rsid w:val="00D52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D5213A"/>
    <w:rPr>
      <w:rFonts w:cs="Times New Roman"/>
      <w:b/>
    </w:rPr>
  </w:style>
  <w:style w:type="character" w:customStyle="1" w:styleId="Char">
    <w:name w:val="批注框文本 Char"/>
    <w:link w:val="a3"/>
    <w:uiPriority w:val="99"/>
    <w:semiHidden/>
    <w:qFormat/>
    <w:locked/>
    <w:rsid w:val="00D5213A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D5213A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D5213A"/>
    <w:rPr>
      <w:rFonts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5213A"/>
    <w:pPr>
      <w:jc w:val="left"/>
    </w:pPr>
    <w:rPr>
      <w:rFonts w:ascii="等线" w:eastAsia="等线" w:hAnsi="等线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173</cp:revision>
  <cp:lastPrinted>2015-08-17T02:39:00Z</cp:lastPrinted>
  <dcterms:created xsi:type="dcterms:W3CDTF">2014-07-25T02:02:00Z</dcterms:created>
  <dcterms:modified xsi:type="dcterms:W3CDTF">2022-11-28T01:53:00Z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02A743A6F88347D496823520B13FD680</vt:lpwstr>
  </property>
</Properties>
</file>