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不合格项目小知识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一、酸价（以脂肪计）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宋体" w:hAnsi="宋体" w:cs="Times New Roman"/>
          <w:b/>
          <w:sz w:val="28"/>
          <w:szCs w:val="28"/>
          <w:lang w:val="en-US" w:eastAsia="zh-CN"/>
        </w:rPr>
      </w:pPr>
      <w:r>
        <w:rPr>
          <w:rFonts w:ascii="宋体" w:hAnsi="宋体" w:cs="Times New Roman"/>
          <w:sz w:val="28"/>
          <w:szCs w:val="28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造成酸价不合格的主要原因，可能是企业原料采购把关不严、生产工艺不达标、产品储藏条件不当，特别是存贮温度较高时易导致食品中的脂肪氧化酸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二、恩诺沙星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恩诺沙星属于氟喹诺酮类药物，是一类人工合成的广谱抗菌药，用于治疗动物的皮肤感染、呼吸道感染等，是动物专属用药。《动物性食品中兽药最高残留限量》（农业部公告第235号）中规定，恩诺沙星（以恩诺沙星和环丙沙星之和计）可用于牛、羊、猪、兔、禽等食用畜禽及其他动物，在其他动物的肌肉及脂肪中的最高残留限量为100μg/kg。长期食用恩诺沙星残留超标的食品，对人体健康有一定影响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三、孔雀石绿</w:t>
      </w:r>
    </w:p>
    <w:p>
      <w:pP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cs="Times New Roman" w:asciiTheme="minorEastAsia" w:hAnsiTheme="minorEastAsia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孔雀石绿属于三苯甲烷类化学物，既是染料，也是杀真菌、杀细菌、杀寄生虫的药物。《动物性食品中兽药最高残留限量》（农业部公告第250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号）中规定，孔雀石绿为禁止使用的药物，在动物性食品中不得检出。长期食用检出孔雀石绿的食品可能会危害人体健康。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MWI0MjNkZTgxYjc3MTVlNjkyZGMzODA3OTQzMDAifQ=="/>
  </w:docVars>
  <w:rsids>
    <w:rsidRoot w:val="1D1971B7"/>
    <w:rsid w:val="13A60EB8"/>
    <w:rsid w:val="1D1971B7"/>
    <w:rsid w:val="2AF66C67"/>
    <w:rsid w:val="30405CE3"/>
    <w:rsid w:val="3B4E67D1"/>
    <w:rsid w:val="5E1D6CA7"/>
    <w:rsid w:val="5E98162B"/>
    <w:rsid w:val="66121B42"/>
    <w:rsid w:val="74221E65"/>
    <w:rsid w:val="769B7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345</Characters>
  <Lines>0</Lines>
  <Paragraphs>0</Paragraphs>
  <TotalTime>1</TotalTime>
  <ScaleCrop>false</ScaleCrop>
  <LinksUpToDate>false</LinksUpToDate>
  <CharactersWithSpaces>349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2022-07-12T07:35:00Z</dcterms:created>
  <dc:creator>宋公子</dc:creator>
  <cp:lastModifiedBy>WPS_1471419017</cp:lastModifiedBy>
  <dcterms:modified xsi:type="dcterms:W3CDTF">2022-11-28T07:48:02Z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137ADFF8393B4E1B8D2CD9376F706925</vt:lpwstr>
  </property>
</Properties>
</file>