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E70" w:rsidRDefault="00B2332B">
      <w:pPr>
        <w:spacing w:line="560" w:lineRule="exact"/>
        <w:rPr>
          <w:rFonts w:ascii="黑体" w:eastAsia="黑体" w:hAnsi="黑体"/>
          <w:sz w:val="32"/>
          <w:szCs w:val="32"/>
        </w:rPr>
      </w:pPr>
      <w:r>
        <w:rPr>
          <w:rFonts w:ascii="黑体" w:eastAsia="黑体" w:hAnsi="黑体" w:hint="eastAsia"/>
          <w:sz w:val="32"/>
          <w:szCs w:val="32"/>
        </w:rPr>
        <w:t>附件2</w:t>
      </w:r>
      <w:bookmarkStart w:id="0" w:name="_GoBack"/>
      <w:bookmarkEnd w:id="0"/>
    </w:p>
    <w:p w:rsidR="00170E70" w:rsidRDefault="00B2332B">
      <w:pPr>
        <w:jc w:val="center"/>
        <w:rPr>
          <w:rFonts w:ascii="黑体" w:eastAsia="黑体"/>
          <w:sz w:val="36"/>
          <w:szCs w:val="36"/>
        </w:rPr>
      </w:pPr>
      <w:r>
        <w:rPr>
          <w:rFonts w:ascii="黑体" w:eastAsia="黑体" w:hint="eastAsia"/>
          <w:sz w:val="36"/>
          <w:szCs w:val="36"/>
        </w:rPr>
        <w:t>行政处罚案件信息公开表</w:t>
      </w:r>
    </w:p>
    <w:tbl>
      <w:tblPr>
        <w:tblpPr w:leftFromText="180" w:rightFromText="180" w:vertAnchor="text" w:horzAnchor="page" w:tblpXSpec="center" w:tblpY="309"/>
        <w:tblOverlap w:val="never"/>
        <w:tblW w:w="159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459"/>
        <w:gridCol w:w="1466"/>
        <w:gridCol w:w="1160"/>
        <w:gridCol w:w="1701"/>
        <w:gridCol w:w="1864"/>
        <w:gridCol w:w="1200"/>
        <w:gridCol w:w="2748"/>
        <w:gridCol w:w="1701"/>
        <w:gridCol w:w="2551"/>
        <w:gridCol w:w="1134"/>
      </w:tblGrid>
      <w:tr w:rsidR="00170E70" w:rsidRPr="000A0E72">
        <w:trPr>
          <w:trHeight w:val="769"/>
        </w:trPr>
        <w:tc>
          <w:tcPr>
            <w:tcW w:w="459" w:type="dxa"/>
            <w:noWrap/>
            <w:vAlign w:val="center"/>
          </w:tcPr>
          <w:p w:rsidR="00170E70" w:rsidRPr="000A0E72" w:rsidRDefault="00B2332B" w:rsidP="00443A74">
            <w:pPr>
              <w:spacing w:line="240" w:lineRule="exact"/>
              <w:jc w:val="center"/>
              <w:rPr>
                <w:rFonts w:asciiTheme="majorEastAsia" w:eastAsiaTheme="majorEastAsia" w:hAnsiTheme="majorEastAsia"/>
                <w:spacing w:val="-8"/>
                <w:sz w:val="18"/>
                <w:szCs w:val="18"/>
              </w:rPr>
            </w:pPr>
            <w:r w:rsidRPr="000A0E72">
              <w:rPr>
                <w:rFonts w:asciiTheme="majorEastAsia" w:eastAsiaTheme="majorEastAsia" w:hAnsiTheme="majorEastAsia" w:hint="eastAsia"/>
                <w:spacing w:val="-8"/>
                <w:sz w:val="18"/>
                <w:szCs w:val="18"/>
              </w:rPr>
              <w:t>序</w:t>
            </w:r>
          </w:p>
          <w:p w:rsidR="00170E70" w:rsidRPr="000A0E72" w:rsidRDefault="00B2332B" w:rsidP="00443A74">
            <w:pPr>
              <w:spacing w:line="240" w:lineRule="exact"/>
              <w:jc w:val="center"/>
              <w:rPr>
                <w:rFonts w:asciiTheme="majorEastAsia" w:eastAsiaTheme="majorEastAsia" w:hAnsiTheme="majorEastAsia"/>
                <w:spacing w:val="-8"/>
                <w:sz w:val="18"/>
                <w:szCs w:val="18"/>
              </w:rPr>
            </w:pPr>
            <w:r w:rsidRPr="000A0E72">
              <w:rPr>
                <w:rFonts w:asciiTheme="majorEastAsia" w:eastAsiaTheme="majorEastAsia" w:hAnsiTheme="majorEastAsia" w:hint="eastAsia"/>
                <w:spacing w:val="-8"/>
                <w:sz w:val="18"/>
                <w:szCs w:val="18"/>
              </w:rPr>
              <w:t>号</w:t>
            </w:r>
          </w:p>
        </w:tc>
        <w:tc>
          <w:tcPr>
            <w:tcW w:w="1466" w:type="dxa"/>
            <w:noWrap/>
            <w:vAlign w:val="center"/>
          </w:tcPr>
          <w:p w:rsidR="00170E70" w:rsidRPr="000A0E72" w:rsidRDefault="00B2332B" w:rsidP="00443A74">
            <w:pPr>
              <w:spacing w:line="240" w:lineRule="exact"/>
              <w:jc w:val="center"/>
              <w:rPr>
                <w:rFonts w:asciiTheme="majorEastAsia" w:eastAsiaTheme="majorEastAsia" w:hAnsiTheme="majorEastAsia"/>
                <w:spacing w:val="-8"/>
                <w:sz w:val="18"/>
                <w:szCs w:val="18"/>
              </w:rPr>
            </w:pPr>
            <w:r w:rsidRPr="000A0E72">
              <w:rPr>
                <w:rFonts w:asciiTheme="majorEastAsia" w:eastAsiaTheme="majorEastAsia" w:hAnsiTheme="majorEastAsia" w:hint="eastAsia"/>
                <w:spacing w:val="-8"/>
                <w:sz w:val="18"/>
                <w:szCs w:val="18"/>
              </w:rPr>
              <w:t>行政处罚决定</w:t>
            </w:r>
          </w:p>
          <w:p w:rsidR="00170E70" w:rsidRPr="000A0E72" w:rsidRDefault="00B2332B" w:rsidP="00443A74">
            <w:pPr>
              <w:spacing w:line="240" w:lineRule="exact"/>
              <w:jc w:val="center"/>
              <w:rPr>
                <w:rFonts w:asciiTheme="majorEastAsia" w:eastAsiaTheme="majorEastAsia" w:hAnsiTheme="majorEastAsia"/>
                <w:spacing w:val="-8"/>
                <w:sz w:val="18"/>
                <w:szCs w:val="18"/>
              </w:rPr>
            </w:pPr>
            <w:r w:rsidRPr="000A0E72">
              <w:rPr>
                <w:rFonts w:asciiTheme="majorEastAsia" w:eastAsiaTheme="majorEastAsia" w:hAnsiTheme="majorEastAsia" w:hint="eastAsia"/>
                <w:spacing w:val="-8"/>
                <w:sz w:val="18"/>
                <w:szCs w:val="18"/>
              </w:rPr>
              <w:t>文书号</w:t>
            </w:r>
          </w:p>
        </w:tc>
        <w:tc>
          <w:tcPr>
            <w:tcW w:w="1160" w:type="dxa"/>
            <w:noWrap/>
            <w:vAlign w:val="center"/>
          </w:tcPr>
          <w:p w:rsidR="00170E70" w:rsidRPr="000A0E72" w:rsidRDefault="00B2332B" w:rsidP="00443A74">
            <w:pPr>
              <w:spacing w:line="240" w:lineRule="exact"/>
              <w:jc w:val="center"/>
              <w:rPr>
                <w:rFonts w:asciiTheme="majorEastAsia" w:eastAsiaTheme="majorEastAsia" w:hAnsiTheme="majorEastAsia"/>
                <w:spacing w:val="-8"/>
                <w:sz w:val="18"/>
                <w:szCs w:val="18"/>
              </w:rPr>
            </w:pPr>
            <w:r w:rsidRPr="000A0E72">
              <w:rPr>
                <w:rFonts w:asciiTheme="majorEastAsia" w:eastAsiaTheme="majorEastAsia" w:hAnsiTheme="majorEastAsia" w:hint="eastAsia"/>
                <w:spacing w:val="-8"/>
                <w:sz w:val="18"/>
                <w:szCs w:val="18"/>
              </w:rPr>
              <w:t>案件名称</w:t>
            </w:r>
          </w:p>
        </w:tc>
        <w:tc>
          <w:tcPr>
            <w:tcW w:w="1701" w:type="dxa"/>
            <w:noWrap/>
            <w:vAlign w:val="center"/>
          </w:tcPr>
          <w:p w:rsidR="00170E70" w:rsidRPr="000A0E72" w:rsidRDefault="00B2332B" w:rsidP="00443A74">
            <w:pPr>
              <w:spacing w:line="240" w:lineRule="exact"/>
              <w:jc w:val="center"/>
              <w:rPr>
                <w:rFonts w:asciiTheme="majorEastAsia" w:eastAsiaTheme="majorEastAsia" w:hAnsiTheme="majorEastAsia"/>
                <w:spacing w:val="-8"/>
                <w:sz w:val="18"/>
                <w:szCs w:val="18"/>
              </w:rPr>
            </w:pPr>
            <w:r w:rsidRPr="000A0E72">
              <w:rPr>
                <w:rFonts w:asciiTheme="majorEastAsia" w:eastAsiaTheme="majorEastAsia" w:hAnsiTheme="majorEastAsia" w:hint="eastAsia"/>
                <w:spacing w:val="-8"/>
                <w:sz w:val="18"/>
                <w:szCs w:val="18"/>
              </w:rPr>
              <w:t>违法企业名称或违法自然人姓名</w:t>
            </w:r>
          </w:p>
        </w:tc>
        <w:tc>
          <w:tcPr>
            <w:tcW w:w="1864" w:type="dxa"/>
            <w:noWrap/>
            <w:vAlign w:val="center"/>
          </w:tcPr>
          <w:p w:rsidR="00170E70" w:rsidRPr="000A0E72" w:rsidRDefault="00B2332B" w:rsidP="00443A74">
            <w:pPr>
              <w:spacing w:line="240" w:lineRule="exact"/>
              <w:jc w:val="center"/>
              <w:rPr>
                <w:rFonts w:asciiTheme="majorEastAsia" w:eastAsiaTheme="majorEastAsia" w:hAnsiTheme="majorEastAsia"/>
                <w:spacing w:val="-8"/>
                <w:sz w:val="18"/>
                <w:szCs w:val="18"/>
              </w:rPr>
            </w:pPr>
            <w:r w:rsidRPr="000A0E72">
              <w:rPr>
                <w:rFonts w:asciiTheme="majorEastAsia" w:eastAsiaTheme="majorEastAsia" w:hAnsiTheme="majorEastAsia" w:hint="eastAsia"/>
                <w:spacing w:val="-8"/>
                <w:sz w:val="18"/>
                <w:szCs w:val="18"/>
              </w:rPr>
              <w:t>违法企业</w:t>
            </w:r>
          </w:p>
          <w:p w:rsidR="00170E70" w:rsidRPr="000A0E72" w:rsidRDefault="00B2332B" w:rsidP="00443A74">
            <w:pPr>
              <w:spacing w:line="240" w:lineRule="exact"/>
              <w:jc w:val="center"/>
              <w:rPr>
                <w:rFonts w:asciiTheme="majorEastAsia" w:eastAsiaTheme="majorEastAsia" w:hAnsiTheme="majorEastAsia"/>
                <w:spacing w:val="-8"/>
                <w:sz w:val="18"/>
                <w:szCs w:val="18"/>
              </w:rPr>
            </w:pPr>
            <w:r w:rsidRPr="000A0E72">
              <w:rPr>
                <w:rFonts w:asciiTheme="majorEastAsia" w:eastAsiaTheme="majorEastAsia" w:hAnsiTheme="majorEastAsia" w:hint="eastAsia"/>
                <w:spacing w:val="-8"/>
                <w:sz w:val="18"/>
                <w:szCs w:val="18"/>
              </w:rPr>
              <w:t>统一信用代码</w:t>
            </w:r>
          </w:p>
        </w:tc>
        <w:tc>
          <w:tcPr>
            <w:tcW w:w="1200" w:type="dxa"/>
            <w:noWrap/>
            <w:vAlign w:val="center"/>
          </w:tcPr>
          <w:p w:rsidR="00170E70" w:rsidRPr="000A0E72" w:rsidRDefault="00B2332B" w:rsidP="00443A74">
            <w:pPr>
              <w:spacing w:line="240" w:lineRule="exact"/>
              <w:jc w:val="center"/>
              <w:rPr>
                <w:rFonts w:asciiTheme="majorEastAsia" w:eastAsiaTheme="majorEastAsia" w:hAnsiTheme="majorEastAsia"/>
                <w:spacing w:val="-8"/>
                <w:sz w:val="18"/>
                <w:szCs w:val="18"/>
              </w:rPr>
            </w:pPr>
            <w:r w:rsidRPr="000A0E72">
              <w:rPr>
                <w:rFonts w:asciiTheme="majorEastAsia" w:eastAsiaTheme="majorEastAsia" w:hAnsiTheme="majorEastAsia" w:hint="eastAsia"/>
                <w:spacing w:val="-8"/>
                <w:sz w:val="18"/>
                <w:szCs w:val="18"/>
              </w:rPr>
              <w:t>法定代表人姓名</w:t>
            </w:r>
          </w:p>
        </w:tc>
        <w:tc>
          <w:tcPr>
            <w:tcW w:w="2748" w:type="dxa"/>
            <w:noWrap/>
            <w:vAlign w:val="center"/>
          </w:tcPr>
          <w:p w:rsidR="00170E70" w:rsidRPr="000A0E72" w:rsidRDefault="00B2332B" w:rsidP="00443A74">
            <w:pPr>
              <w:spacing w:line="240" w:lineRule="exact"/>
              <w:jc w:val="center"/>
              <w:rPr>
                <w:rFonts w:asciiTheme="majorEastAsia" w:eastAsiaTheme="majorEastAsia" w:hAnsiTheme="majorEastAsia"/>
                <w:spacing w:val="-8"/>
                <w:sz w:val="18"/>
                <w:szCs w:val="18"/>
              </w:rPr>
            </w:pPr>
            <w:r w:rsidRPr="000A0E72">
              <w:rPr>
                <w:rFonts w:asciiTheme="majorEastAsia" w:eastAsiaTheme="majorEastAsia" w:hAnsiTheme="majorEastAsia" w:hint="eastAsia"/>
                <w:spacing w:val="-8"/>
                <w:sz w:val="18"/>
                <w:szCs w:val="18"/>
              </w:rPr>
              <w:t>主要违法事实</w:t>
            </w:r>
          </w:p>
        </w:tc>
        <w:tc>
          <w:tcPr>
            <w:tcW w:w="1701" w:type="dxa"/>
            <w:noWrap/>
            <w:vAlign w:val="center"/>
          </w:tcPr>
          <w:p w:rsidR="00170E70" w:rsidRPr="000A0E72" w:rsidRDefault="00B2332B" w:rsidP="00443A74">
            <w:pPr>
              <w:spacing w:line="240" w:lineRule="exact"/>
              <w:jc w:val="center"/>
              <w:rPr>
                <w:rFonts w:asciiTheme="majorEastAsia" w:eastAsiaTheme="majorEastAsia" w:hAnsiTheme="majorEastAsia"/>
                <w:spacing w:val="-8"/>
                <w:sz w:val="18"/>
                <w:szCs w:val="18"/>
              </w:rPr>
            </w:pPr>
            <w:r w:rsidRPr="000A0E72">
              <w:rPr>
                <w:rFonts w:asciiTheme="majorEastAsia" w:eastAsiaTheme="majorEastAsia" w:hAnsiTheme="majorEastAsia" w:hint="eastAsia"/>
                <w:spacing w:val="-8"/>
                <w:sz w:val="18"/>
                <w:szCs w:val="18"/>
              </w:rPr>
              <w:t>行政处罚的种类和依据</w:t>
            </w:r>
          </w:p>
        </w:tc>
        <w:tc>
          <w:tcPr>
            <w:tcW w:w="2551" w:type="dxa"/>
            <w:noWrap/>
            <w:vAlign w:val="center"/>
          </w:tcPr>
          <w:p w:rsidR="00170E70" w:rsidRPr="000A0E72" w:rsidRDefault="00B2332B" w:rsidP="00443A74">
            <w:pPr>
              <w:spacing w:line="240" w:lineRule="exact"/>
              <w:jc w:val="center"/>
              <w:rPr>
                <w:rFonts w:asciiTheme="majorEastAsia" w:eastAsiaTheme="majorEastAsia" w:hAnsiTheme="majorEastAsia"/>
                <w:spacing w:val="-8"/>
                <w:sz w:val="18"/>
                <w:szCs w:val="18"/>
              </w:rPr>
            </w:pPr>
            <w:r w:rsidRPr="000A0E72">
              <w:rPr>
                <w:rFonts w:asciiTheme="majorEastAsia" w:eastAsiaTheme="majorEastAsia" w:hAnsiTheme="majorEastAsia" w:hint="eastAsia"/>
                <w:bCs/>
                <w:spacing w:val="-8"/>
                <w:sz w:val="18"/>
                <w:szCs w:val="18"/>
              </w:rPr>
              <w:t>行政处罚的履行方式和期限</w:t>
            </w:r>
          </w:p>
        </w:tc>
        <w:tc>
          <w:tcPr>
            <w:tcW w:w="1134" w:type="dxa"/>
            <w:noWrap/>
            <w:vAlign w:val="center"/>
          </w:tcPr>
          <w:p w:rsidR="00170E70" w:rsidRPr="000A0E72" w:rsidRDefault="00B2332B" w:rsidP="00443A74">
            <w:pPr>
              <w:spacing w:line="240" w:lineRule="exact"/>
              <w:jc w:val="center"/>
              <w:rPr>
                <w:rFonts w:asciiTheme="majorEastAsia" w:eastAsiaTheme="majorEastAsia" w:hAnsiTheme="majorEastAsia"/>
                <w:spacing w:val="-8"/>
                <w:sz w:val="18"/>
                <w:szCs w:val="18"/>
              </w:rPr>
            </w:pPr>
            <w:r w:rsidRPr="000A0E72">
              <w:rPr>
                <w:rFonts w:asciiTheme="majorEastAsia" w:eastAsiaTheme="majorEastAsia" w:hAnsiTheme="majorEastAsia" w:hint="eastAsia"/>
                <w:spacing w:val="-8"/>
                <w:sz w:val="18"/>
                <w:szCs w:val="18"/>
              </w:rPr>
              <w:t>作出处罚</w:t>
            </w:r>
          </w:p>
          <w:p w:rsidR="00170E70" w:rsidRPr="000A0E72" w:rsidRDefault="00B2332B" w:rsidP="00443A74">
            <w:pPr>
              <w:spacing w:line="240" w:lineRule="exact"/>
              <w:jc w:val="center"/>
              <w:rPr>
                <w:rFonts w:asciiTheme="majorEastAsia" w:eastAsiaTheme="majorEastAsia" w:hAnsiTheme="majorEastAsia"/>
                <w:spacing w:val="-8"/>
                <w:sz w:val="18"/>
                <w:szCs w:val="18"/>
              </w:rPr>
            </w:pPr>
            <w:r w:rsidRPr="000A0E72">
              <w:rPr>
                <w:rFonts w:asciiTheme="majorEastAsia" w:eastAsiaTheme="majorEastAsia" w:hAnsiTheme="majorEastAsia" w:hint="eastAsia"/>
                <w:spacing w:val="-8"/>
                <w:sz w:val="18"/>
                <w:szCs w:val="18"/>
              </w:rPr>
              <w:t>的日期</w:t>
            </w:r>
          </w:p>
        </w:tc>
      </w:tr>
      <w:tr w:rsidR="00170E70" w:rsidRPr="000A0E72">
        <w:trPr>
          <w:trHeight w:val="4662"/>
        </w:trPr>
        <w:tc>
          <w:tcPr>
            <w:tcW w:w="459" w:type="dxa"/>
            <w:noWrap/>
            <w:vAlign w:val="center"/>
          </w:tcPr>
          <w:p w:rsidR="00170E70" w:rsidRPr="000A0E72" w:rsidRDefault="00B2332B" w:rsidP="00443A74">
            <w:pPr>
              <w:spacing w:line="240" w:lineRule="exact"/>
              <w:jc w:val="center"/>
              <w:rPr>
                <w:rFonts w:asciiTheme="majorEastAsia" w:eastAsiaTheme="majorEastAsia" w:hAnsiTheme="majorEastAsia"/>
                <w:bCs/>
                <w:sz w:val="18"/>
                <w:szCs w:val="18"/>
              </w:rPr>
            </w:pPr>
            <w:r w:rsidRPr="000A0E72">
              <w:rPr>
                <w:rFonts w:asciiTheme="majorEastAsia" w:eastAsiaTheme="majorEastAsia" w:hAnsiTheme="majorEastAsia" w:hint="eastAsia"/>
                <w:bCs/>
                <w:sz w:val="18"/>
                <w:szCs w:val="18"/>
              </w:rPr>
              <w:t>1</w:t>
            </w:r>
          </w:p>
        </w:tc>
        <w:tc>
          <w:tcPr>
            <w:tcW w:w="1466" w:type="dxa"/>
            <w:noWrap/>
            <w:vAlign w:val="center"/>
          </w:tcPr>
          <w:p w:rsidR="00170E70" w:rsidRPr="000A0E72" w:rsidRDefault="000A0E72" w:rsidP="000A0E72">
            <w:r w:rsidRPr="000A0E72">
              <w:rPr>
                <w:rFonts w:hint="eastAsia"/>
              </w:rPr>
              <w:t>西市监处罚〔</w:t>
            </w:r>
            <w:r w:rsidRPr="000A0E72">
              <w:rPr>
                <w:rFonts w:hint="eastAsia"/>
              </w:rPr>
              <w:t>2022</w:t>
            </w:r>
            <w:r w:rsidRPr="000A0E72">
              <w:rPr>
                <w:rFonts w:hint="eastAsia"/>
              </w:rPr>
              <w:t>〕</w:t>
            </w:r>
            <w:r w:rsidRPr="000A0E72">
              <w:rPr>
                <w:rFonts w:hint="eastAsia"/>
              </w:rPr>
              <w:t>0626</w:t>
            </w:r>
            <w:r w:rsidRPr="000A0E72">
              <w:rPr>
                <w:rFonts w:hint="eastAsia"/>
              </w:rPr>
              <w:t>号</w:t>
            </w:r>
          </w:p>
        </w:tc>
        <w:tc>
          <w:tcPr>
            <w:tcW w:w="1160" w:type="dxa"/>
            <w:noWrap/>
            <w:vAlign w:val="center"/>
          </w:tcPr>
          <w:p w:rsidR="00170E70" w:rsidRPr="000A0E72" w:rsidRDefault="000A0E72" w:rsidP="000A0E72">
            <w:r w:rsidRPr="000A0E72">
              <w:rPr>
                <w:rFonts w:hint="eastAsia"/>
              </w:rPr>
              <w:t>陕西基安物业管理有限公司涉嫌</w:t>
            </w:r>
            <w:r w:rsidR="00FC4C98">
              <w:rPr>
                <w:rFonts w:hint="eastAsia"/>
              </w:rPr>
              <w:t>拒绝</w:t>
            </w:r>
            <w:r w:rsidRPr="000A0E72">
              <w:rPr>
                <w:rFonts w:hint="eastAsia"/>
              </w:rPr>
              <w:t>提供检查资料案</w:t>
            </w:r>
          </w:p>
        </w:tc>
        <w:tc>
          <w:tcPr>
            <w:tcW w:w="1701" w:type="dxa"/>
            <w:noWrap/>
            <w:vAlign w:val="center"/>
          </w:tcPr>
          <w:p w:rsidR="00170E70" w:rsidRPr="000A0E72" w:rsidRDefault="000A0E72" w:rsidP="000A0E72">
            <w:r w:rsidRPr="000A0E72">
              <w:rPr>
                <w:rFonts w:hint="eastAsia"/>
              </w:rPr>
              <w:t>陕西基安物业管理有限公司</w:t>
            </w:r>
          </w:p>
        </w:tc>
        <w:tc>
          <w:tcPr>
            <w:tcW w:w="1864" w:type="dxa"/>
            <w:noWrap/>
            <w:vAlign w:val="center"/>
          </w:tcPr>
          <w:p w:rsidR="00170E70" w:rsidRPr="000A0E72" w:rsidRDefault="000A0E72" w:rsidP="000A0E72">
            <w:r w:rsidRPr="000A0E72">
              <w:rPr>
                <w:rFonts w:hint="eastAsia"/>
              </w:rPr>
              <w:t>91610132783577833j</w:t>
            </w:r>
          </w:p>
        </w:tc>
        <w:tc>
          <w:tcPr>
            <w:tcW w:w="1200" w:type="dxa"/>
            <w:noWrap/>
            <w:vAlign w:val="center"/>
          </w:tcPr>
          <w:p w:rsidR="00170E70" w:rsidRPr="000A0E72" w:rsidRDefault="000A0E72" w:rsidP="000A0E72">
            <w:r w:rsidRPr="000A0E72">
              <w:rPr>
                <w:rFonts w:hint="eastAsia"/>
              </w:rPr>
              <w:t>康鹆</w:t>
            </w:r>
          </w:p>
          <w:p w:rsidR="000A0E72" w:rsidRPr="000A0E72" w:rsidRDefault="000A0E72" w:rsidP="000A0E72"/>
        </w:tc>
        <w:tc>
          <w:tcPr>
            <w:tcW w:w="2748" w:type="dxa"/>
            <w:noWrap/>
            <w:vAlign w:val="center"/>
          </w:tcPr>
          <w:p w:rsidR="00170E70" w:rsidRPr="000A0E72" w:rsidRDefault="000A0E72" w:rsidP="000A0E72">
            <w:r w:rsidRPr="000A0E72">
              <w:t>自</w:t>
            </w:r>
            <w:r w:rsidRPr="000A0E72">
              <w:rPr>
                <w:rFonts w:hint="eastAsia"/>
              </w:rPr>
              <w:t>2022</w:t>
            </w:r>
            <w:r w:rsidRPr="000A0E72">
              <w:rPr>
                <w:rFonts w:hint="eastAsia"/>
              </w:rPr>
              <w:t>年</w:t>
            </w:r>
            <w:r w:rsidRPr="000A0E72">
              <w:rPr>
                <w:rFonts w:hint="eastAsia"/>
              </w:rPr>
              <w:t>7</w:t>
            </w:r>
            <w:r w:rsidRPr="000A0E72">
              <w:rPr>
                <w:rFonts w:hint="eastAsia"/>
              </w:rPr>
              <w:t>月</w:t>
            </w:r>
            <w:r w:rsidRPr="000A0E72">
              <w:rPr>
                <w:rFonts w:hint="eastAsia"/>
              </w:rPr>
              <w:t>5</w:t>
            </w:r>
            <w:r w:rsidRPr="000A0E72">
              <w:rPr>
                <w:rFonts w:hint="eastAsia"/>
              </w:rPr>
              <w:t>日以来，陕西基安物业管理有限公司在接受我局检查过程中存在拒绝提供价格监督检查所需资料的违法行为。</w:t>
            </w:r>
          </w:p>
        </w:tc>
        <w:tc>
          <w:tcPr>
            <w:tcW w:w="1701" w:type="dxa"/>
            <w:noWrap/>
            <w:vAlign w:val="center"/>
          </w:tcPr>
          <w:p w:rsidR="00170E70" w:rsidRPr="000A0E72" w:rsidRDefault="000A0E72" w:rsidP="00FC4C98">
            <w:r w:rsidRPr="000A0E72">
              <w:rPr>
                <w:rFonts w:hint="eastAsia"/>
              </w:rPr>
              <w:t>当事人的行为违反了《中华人民共和国价格法》第三十五条规定，依据《价格违法行为行政处罚规定》第十四条规定，责令当事人改正违法行为，并决定处罚如下：罚款</w:t>
            </w:r>
            <w:r w:rsidRPr="000A0E72">
              <w:rPr>
                <w:rFonts w:hint="eastAsia"/>
              </w:rPr>
              <w:t>10</w:t>
            </w:r>
            <w:r w:rsidRPr="000A0E72">
              <w:rPr>
                <w:rFonts w:hint="eastAsia"/>
              </w:rPr>
              <w:t>万元。</w:t>
            </w:r>
          </w:p>
        </w:tc>
        <w:tc>
          <w:tcPr>
            <w:tcW w:w="2551" w:type="dxa"/>
            <w:noWrap/>
            <w:vAlign w:val="center"/>
          </w:tcPr>
          <w:p w:rsidR="00170E70" w:rsidRPr="000A0E72" w:rsidRDefault="000A0E72" w:rsidP="000A0E72">
            <w:pPr>
              <w:rPr>
                <w:snapToGrid w:val="0"/>
              </w:rPr>
            </w:pPr>
            <w:r w:rsidRPr="000A0E72">
              <w:rPr>
                <w:rFonts w:hint="eastAsia"/>
                <w:snapToGrid w:val="0"/>
              </w:rPr>
              <w:t>当事人应当自收到本行政处罚决定书之日起十五日内，将罚款</w:t>
            </w:r>
            <w:r w:rsidRPr="000A0E72">
              <w:rPr>
                <w:rFonts w:hint="eastAsia"/>
                <w:snapToGrid w:val="0"/>
              </w:rPr>
              <w:t>10</w:t>
            </w:r>
            <w:r w:rsidRPr="000A0E72">
              <w:rPr>
                <w:rFonts w:hint="eastAsia"/>
                <w:snapToGrid w:val="0"/>
              </w:rPr>
              <w:t>万元如数上缴至财政罚没款指定银行账户</w:t>
            </w:r>
          </w:p>
        </w:tc>
        <w:tc>
          <w:tcPr>
            <w:tcW w:w="1134" w:type="dxa"/>
            <w:noWrap/>
            <w:vAlign w:val="center"/>
          </w:tcPr>
          <w:p w:rsidR="00170E70" w:rsidRPr="000A0E72" w:rsidRDefault="00B2332B" w:rsidP="000A0E72">
            <w:r w:rsidRPr="000A0E72">
              <w:rPr>
                <w:rFonts w:hint="eastAsia"/>
              </w:rPr>
              <w:t>2022</w:t>
            </w:r>
            <w:r w:rsidRPr="000A0E72">
              <w:rPr>
                <w:rFonts w:hint="eastAsia"/>
              </w:rPr>
              <w:t>年</w:t>
            </w:r>
            <w:r w:rsidR="00443A74" w:rsidRPr="000A0E72">
              <w:rPr>
                <w:rFonts w:hint="eastAsia"/>
              </w:rPr>
              <w:t>12</w:t>
            </w:r>
            <w:r w:rsidRPr="000A0E72">
              <w:rPr>
                <w:rFonts w:hint="eastAsia"/>
              </w:rPr>
              <w:t>月</w:t>
            </w:r>
            <w:r w:rsidR="000A0E72" w:rsidRPr="000A0E72">
              <w:rPr>
                <w:rFonts w:hint="eastAsia"/>
              </w:rPr>
              <w:t>30</w:t>
            </w:r>
            <w:r w:rsidRPr="000A0E72">
              <w:rPr>
                <w:rFonts w:hint="eastAsia"/>
              </w:rPr>
              <w:t>日</w:t>
            </w:r>
          </w:p>
        </w:tc>
      </w:tr>
    </w:tbl>
    <w:p w:rsidR="00170E70" w:rsidRDefault="00170E70">
      <w:pPr>
        <w:spacing w:line="560" w:lineRule="exact"/>
        <w:rPr>
          <w:rFonts w:ascii="仿宋_GB2312" w:eastAsia="仿宋_GB2312"/>
          <w:sz w:val="32"/>
          <w:szCs w:val="32"/>
        </w:rPr>
      </w:pPr>
    </w:p>
    <w:p w:rsidR="00170E70" w:rsidRDefault="00170E70"/>
    <w:p w:rsidR="00170E70" w:rsidRDefault="00170E70"/>
    <w:sectPr w:rsidR="00170E70" w:rsidSect="00170E70">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A0F" w:rsidRDefault="00324A0F" w:rsidP="00920609">
      <w:r>
        <w:separator/>
      </w:r>
    </w:p>
  </w:endnote>
  <w:endnote w:type="continuationSeparator" w:id="1">
    <w:p w:rsidR="00324A0F" w:rsidRDefault="00324A0F" w:rsidP="009206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A0F" w:rsidRDefault="00324A0F" w:rsidP="00920609">
      <w:r>
        <w:separator/>
      </w:r>
    </w:p>
  </w:footnote>
  <w:footnote w:type="continuationSeparator" w:id="1">
    <w:p w:rsidR="00324A0F" w:rsidRDefault="00324A0F" w:rsidP="009206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mRkZmVlNmM5ODI2OTQ5NTQ3YmYwMjg1YTc4YTVlNDAifQ=="/>
  </w:docVars>
  <w:rsids>
    <w:rsidRoot w:val="00170E70"/>
    <w:rsid w:val="000A0E72"/>
    <w:rsid w:val="00170E70"/>
    <w:rsid w:val="001A5183"/>
    <w:rsid w:val="00252471"/>
    <w:rsid w:val="00324A0F"/>
    <w:rsid w:val="00443A74"/>
    <w:rsid w:val="006C422C"/>
    <w:rsid w:val="008541AE"/>
    <w:rsid w:val="00920609"/>
    <w:rsid w:val="00A07D0F"/>
    <w:rsid w:val="00AD1A8B"/>
    <w:rsid w:val="00B14316"/>
    <w:rsid w:val="00B2332B"/>
    <w:rsid w:val="00BC16A8"/>
    <w:rsid w:val="00F55DE1"/>
    <w:rsid w:val="00FC4C98"/>
    <w:rsid w:val="0CE22F7D"/>
    <w:rsid w:val="14111293"/>
    <w:rsid w:val="2D6D3827"/>
    <w:rsid w:val="37C329C2"/>
    <w:rsid w:val="4D7A7B6F"/>
    <w:rsid w:val="59653481"/>
    <w:rsid w:val="5C541714"/>
    <w:rsid w:val="638C61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0E70"/>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nhideWhenUsed/>
    <w:qFormat/>
    <w:rsid w:val="00170E70"/>
    <w:tblPr>
      <w:tblCellMar>
        <w:top w:w="0" w:type="dxa"/>
        <w:left w:w="0" w:type="dxa"/>
        <w:bottom w:w="0" w:type="dxa"/>
        <w:right w:w="0" w:type="dxa"/>
      </w:tblCellMar>
    </w:tblPr>
  </w:style>
  <w:style w:type="paragraph" w:styleId="a3">
    <w:name w:val="header"/>
    <w:basedOn w:val="a"/>
    <w:link w:val="Char"/>
    <w:rsid w:val="009206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20609"/>
    <w:rPr>
      <w:rFonts w:ascii="Calibri" w:eastAsia="宋体" w:hAnsi="Calibri" w:cs="Times New Roman"/>
      <w:kern w:val="2"/>
      <w:sz w:val="18"/>
      <w:szCs w:val="18"/>
    </w:rPr>
  </w:style>
  <w:style w:type="paragraph" w:styleId="a4">
    <w:name w:val="footer"/>
    <w:basedOn w:val="a"/>
    <w:link w:val="Char0"/>
    <w:rsid w:val="00920609"/>
    <w:pPr>
      <w:tabs>
        <w:tab w:val="center" w:pos="4153"/>
        <w:tab w:val="right" w:pos="8306"/>
      </w:tabs>
      <w:snapToGrid w:val="0"/>
      <w:jc w:val="left"/>
    </w:pPr>
    <w:rPr>
      <w:sz w:val="18"/>
      <w:szCs w:val="18"/>
    </w:rPr>
  </w:style>
  <w:style w:type="character" w:customStyle="1" w:styleId="Char0">
    <w:name w:val="页脚 Char"/>
    <w:basedOn w:val="a0"/>
    <w:link w:val="a4"/>
    <w:rsid w:val="00920609"/>
    <w:rPr>
      <w:rFonts w:ascii="Calibri" w:eastAsia="宋体" w:hAnsi="Calibri" w:cs="Times New Roman"/>
      <w:kern w:val="2"/>
      <w:sz w:val="18"/>
      <w:szCs w:val="18"/>
    </w:rPr>
  </w:style>
  <w:style w:type="paragraph" w:styleId="a5">
    <w:name w:val="Normal (Web)"/>
    <w:basedOn w:val="a"/>
    <w:uiPriority w:val="99"/>
    <w:unhideWhenUsed/>
    <w:qFormat/>
    <w:rsid w:val="00443A74"/>
    <w:pPr>
      <w:widowControl/>
      <w:kinsoku w:val="0"/>
      <w:autoSpaceDE w:val="0"/>
      <w:autoSpaceDN w:val="0"/>
      <w:spacing w:before="100" w:beforeAutospacing="1" w:after="100" w:afterAutospacing="1"/>
      <w:jc w:val="left"/>
      <w:textAlignment w:val="baseline"/>
    </w:pPr>
    <w:rPr>
      <w:rFonts w:ascii="宋体" w:hAnsi="宋体" w:cs="宋体"/>
      <w:snapToGrid w:val="0"/>
      <w:color w:val="000000"/>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58</Words>
  <Characters>335</Characters>
  <Application>Microsoft Office Word</Application>
  <DocSecurity>0</DocSecurity>
  <Lines>2</Lines>
  <Paragraphs>1</Paragraphs>
  <ScaleCrop>false</ScaleCrop>
  <Company/>
  <LinksUpToDate>false</LinksUpToDate>
  <CharactersWithSpaces>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Lenovo</cp:lastModifiedBy>
  <cp:revision>4</cp:revision>
  <cp:lastPrinted>2023-01-10T01:48:00Z</cp:lastPrinted>
  <dcterms:created xsi:type="dcterms:W3CDTF">2023-01-09T08:00:00Z</dcterms:created>
  <dcterms:modified xsi:type="dcterms:W3CDTF">2023-01-10T01:50:00Z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8D7FD5FFEF6E476CBD7672354C9AFA48</vt:lpwstr>
  </property>
</Properties>
</file>