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2A" w:rsidRPr="001F781E" w:rsidRDefault="008F262A" w:rsidP="008F262A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8F262A" w:rsidRDefault="008F262A" w:rsidP="008F262A">
      <w:pPr>
        <w:rPr>
          <w:sz w:val="24"/>
        </w:rPr>
      </w:pPr>
    </w:p>
    <w:p w:rsidR="008F262A" w:rsidRPr="00564E79" w:rsidRDefault="008F262A" w:rsidP="008F262A">
      <w:pPr>
        <w:rPr>
          <w:b/>
        </w:rPr>
      </w:pPr>
      <w:r w:rsidRPr="00564E79">
        <w:rPr>
          <w:rFonts w:hint="eastAsia"/>
          <w:b/>
          <w:sz w:val="24"/>
        </w:rPr>
        <w:t>作出处罚的机关名称：西安市市场监督管理局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275"/>
        <w:gridCol w:w="1560"/>
        <w:gridCol w:w="992"/>
        <w:gridCol w:w="1701"/>
        <w:gridCol w:w="3969"/>
        <w:gridCol w:w="1417"/>
        <w:gridCol w:w="851"/>
      </w:tblGrid>
      <w:tr w:rsidR="008F262A" w:rsidRPr="00654582" w:rsidTr="00496EAB">
        <w:trPr>
          <w:trHeight w:val="1018"/>
        </w:trPr>
        <w:tc>
          <w:tcPr>
            <w:tcW w:w="392" w:type="dxa"/>
            <w:vAlign w:val="center"/>
          </w:tcPr>
          <w:p w:rsidR="008F262A" w:rsidRPr="00564E79" w:rsidRDefault="008F262A" w:rsidP="00496EA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8F262A" w:rsidRPr="00564E79" w:rsidRDefault="008F262A" w:rsidP="00496EA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8F262A" w:rsidRPr="00564E79" w:rsidRDefault="008F262A" w:rsidP="00496EA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 w:rsidR="008F262A" w:rsidRPr="00564E79" w:rsidRDefault="008F262A" w:rsidP="00496EA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违法企业名称或违法自然人姓名</w:t>
            </w:r>
          </w:p>
        </w:tc>
        <w:tc>
          <w:tcPr>
            <w:tcW w:w="1560" w:type="dxa"/>
            <w:vAlign w:val="center"/>
          </w:tcPr>
          <w:p w:rsidR="008F262A" w:rsidRPr="00564E79" w:rsidRDefault="008F262A" w:rsidP="00496EA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8F262A" w:rsidRPr="00564E79" w:rsidRDefault="008F262A" w:rsidP="00496EA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262A" w:rsidRDefault="008F262A" w:rsidP="00496EA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主要违法</w:t>
            </w:r>
          </w:p>
          <w:p w:rsidR="008F262A" w:rsidRPr="00564E79" w:rsidRDefault="008F262A" w:rsidP="00496EA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事实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F262A" w:rsidRPr="00564E79" w:rsidRDefault="008F262A" w:rsidP="00496EA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行政处罚的种类和依据</w:t>
            </w:r>
          </w:p>
        </w:tc>
        <w:tc>
          <w:tcPr>
            <w:tcW w:w="1417" w:type="dxa"/>
            <w:vAlign w:val="center"/>
          </w:tcPr>
          <w:p w:rsidR="008F262A" w:rsidRPr="00564E79" w:rsidRDefault="008F262A" w:rsidP="00496EA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8F262A" w:rsidRPr="00564E79" w:rsidRDefault="008F262A" w:rsidP="00496EAB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作出处罚的日期</w:t>
            </w:r>
          </w:p>
        </w:tc>
      </w:tr>
      <w:tr w:rsidR="008F262A" w:rsidRPr="004D56B0" w:rsidTr="00496EAB">
        <w:trPr>
          <w:trHeight w:val="1018"/>
        </w:trPr>
        <w:tc>
          <w:tcPr>
            <w:tcW w:w="392" w:type="dxa"/>
            <w:vAlign w:val="center"/>
          </w:tcPr>
          <w:p w:rsidR="008F262A" w:rsidRPr="00654582" w:rsidRDefault="008F262A" w:rsidP="00496E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F262A" w:rsidRPr="00101E92" w:rsidRDefault="008F262A" w:rsidP="00496EA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1E92">
              <w:rPr>
                <w:rFonts w:ascii="仿宋" w:eastAsia="仿宋" w:hAnsi="仿宋" w:hint="eastAsia"/>
                <w:sz w:val="24"/>
              </w:rPr>
              <w:t>西市监处罚〔202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101E92">
              <w:rPr>
                <w:rFonts w:ascii="仿宋" w:eastAsia="仿宋" w:hAnsi="仿宋" w:hint="eastAsia"/>
                <w:sz w:val="24"/>
              </w:rPr>
              <w:t xml:space="preserve">〕     </w:t>
            </w:r>
            <w:r w:rsidRPr="00076E3D">
              <w:rPr>
                <w:rFonts w:ascii="仿宋" w:eastAsia="仿宋" w:hAnsi="仿宋" w:hint="eastAsia"/>
                <w:sz w:val="24"/>
              </w:rPr>
              <w:t xml:space="preserve">  </w:t>
            </w:r>
            <w:r w:rsidR="00076E3D" w:rsidRPr="00076E3D">
              <w:rPr>
                <w:rFonts w:ascii="仿宋" w:eastAsia="仿宋" w:hAnsi="仿宋" w:hint="eastAsia"/>
                <w:sz w:val="24"/>
              </w:rPr>
              <w:t>86</w:t>
            </w:r>
            <w:r w:rsidRPr="00101E92"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8F262A" w:rsidRPr="00350A4E" w:rsidRDefault="008F262A" w:rsidP="008F262A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 w:rsidRPr="008F262A">
              <w:rPr>
                <w:rFonts w:ascii="仿宋" w:eastAsia="仿宋" w:hAnsi="仿宋" w:cs="仿宋" w:hint="eastAsia"/>
                <w:color w:val="000000"/>
                <w:szCs w:val="21"/>
              </w:rPr>
              <w:t>西安经济技术开发区醇甘泉茶庄涉嫌经营标签虚假的食品案</w:t>
            </w:r>
          </w:p>
        </w:tc>
        <w:tc>
          <w:tcPr>
            <w:tcW w:w="1275" w:type="dxa"/>
            <w:vAlign w:val="center"/>
          </w:tcPr>
          <w:p w:rsidR="008F262A" w:rsidRPr="00101E92" w:rsidRDefault="008F262A" w:rsidP="00496EA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262A">
              <w:rPr>
                <w:rFonts w:ascii="仿宋" w:eastAsia="仿宋" w:hAnsi="仿宋" w:cs="仿宋" w:hint="eastAsia"/>
                <w:color w:val="000000"/>
                <w:szCs w:val="21"/>
              </w:rPr>
              <w:t>西安经济技术开发区醇甘泉茶庄</w:t>
            </w:r>
          </w:p>
        </w:tc>
        <w:tc>
          <w:tcPr>
            <w:tcW w:w="1560" w:type="dxa"/>
            <w:vAlign w:val="center"/>
          </w:tcPr>
          <w:p w:rsidR="008F262A" w:rsidRPr="00101E92" w:rsidRDefault="008F262A" w:rsidP="00496EA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262A">
              <w:rPr>
                <w:rFonts w:ascii="仿宋" w:eastAsia="仿宋" w:hAnsi="仿宋" w:hint="eastAsia"/>
                <w:sz w:val="24"/>
              </w:rPr>
              <w:t>92610132MA6WPKGR0X</w:t>
            </w:r>
          </w:p>
        </w:tc>
        <w:tc>
          <w:tcPr>
            <w:tcW w:w="992" w:type="dxa"/>
            <w:vAlign w:val="center"/>
          </w:tcPr>
          <w:p w:rsidR="008F262A" w:rsidRPr="00101E92" w:rsidRDefault="008F262A" w:rsidP="00496EAB">
            <w:pPr>
              <w:snapToGrid w:val="0"/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张添成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262A" w:rsidRPr="00101E92" w:rsidRDefault="008F262A" w:rsidP="00496EAB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8F262A">
              <w:rPr>
                <w:rFonts w:ascii="仿宋" w:eastAsia="仿宋" w:hAnsi="仿宋" w:cs="仿宋" w:hint="eastAsia"/>
                <w:color w:val="000000"/>
                <w:szCs w:val="21"/>
              </w:rPr>
              <w:t>经营标签虚假的食品案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F262A" w:rsidRPr="00EB1832" w:rsidRDefault="008F262A" w:rsidP="00496EAB">
            <w:pPr>
              <w:spacing w:line="240" w:lineRule="exact"/>
              <w:ind w:firstLineChars="200" w:firstLine="420"/>
              <w:rPr>
                <w:rFonts w:ascii="仿宋" w:eastAsia="仿宋" w:hAnsi="仿宋" w:cs="仿宋"/>
                <w:color w:val="000000"/>
                <w:szCs w:val="21"/>
              </w:rPr>
            </w:pPr>
          </w:p>
          <w:p w:rsidR="008F262A" w:rsidRPr="008F262A" w:rsidRDefault="008F262A" w:rsidP="008F262A">
            <w:pPr>
              <w:widowControl/>
              <w:shd w:val="clear" w:color="auto" w:fill="FFFFFF"/>
              <w:spacing w:line="440" w:lineRule="exact"/>
              <w:ind w:firstLineChars="200" w:firstLine="420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 w:rsidRPr="008F262A">
              <w:rPr>
                <w:rFonts w:ascii="仿宋" w:eastAsia="仿宋" w:hAnsi="仿宋" w:cs="仿宋" w:hint="eastAsia"/>
                <w:color w:val="000000"/>
                <w:szCs w:val="21"/>
              </w:rPr>
              <w:t>当事人上述行为违反了《中华人民共和国食品安全法》</w:t>
            </w:r>
            <w:r w:rsidRPr="008F262A">
              <w:rPr>
                <w:rFonts w:ascii="仿宋" w:eastAsia="仿宋" w:hAnsi="仿宋" w:cs="仿宋"/>
                <w:color w:val="000000"/>
                <w:szCs w:val="21"/>
              </w:rPr>
              <w:t>第</w:t>
            </w:r>
            <w:r w:rsidRPr="008F262A">
              <w:rPr>
                <w:rFonts w:ascii="仿宋" w:eastAsia="仿宋" w:hAnsi="仿宋" w:cs="仿宋" w:hint="eastAsia"/>
                <w:color w:val="000000"/>
                <w:szCs w:val="21"/>
              </w:rPr>
              <w:t>七十一</w:t>
            </w:r>
            <w:r w:rsidRPr="008F262A">
              <w:rPr>
                <w:rFonts w:ascii="仿宋" w:eastAsia="仿宋" w:hAnsi="仿宋" w:cs="仿宋"/>
                <w:color w:val="000000"/>
                <w:szCs w:val="21"/>
              </w:rPr>
              <w:t>条第一款</w:t>
            </w:r>
            <w:r w:rsidRPr="008F262A">
              <w:rPr>
                <w:rFonts w:ascii="仿宋" w:eastAsia="仿宋" w:hAnsi="仿宋" w:cs="仿宋" w:hint="eastAsia"/>
                <w:color w:val="000000"/>
                <w:szCs w:val="21"/>
              </w:rPr>
              <w:t>的规定，依据《中华人民共和国食品安全法》</w:t>
            </w:r>
            <w:r w:rsidRPr="008F262A">
              <w:rPr>
                <w:rFonts w:ascii="仿宋" w:eastAsia="仿宋" w:hAnsi="仿宋" w:cs="仿宋"/>
                <w:color w:val="000000"/>
                <w:szCs w:val="21"/>
              </w:rPr>
              <w:t>第一百二十五条</w:t>
            </w:r>
            <w:r w:rsidRPr="008F262A">
              <w:rPr>
                <w:rFonts w:ascii="仿宋" w:eastAsia="仿宋" w:hAnsi="仿宋" w:cs="仿宋" w:hint="eastAsia"/>
                <w:color w:val="000000"/>
                <w:szCs w:val="21"/>
              </w:rPr>
              <w:t>第一款第二项、《行政处罚法》</w:t>
            </w:r>
            <w:r w:rsidRPr="008F262A">
              <w:rPr>
                <w:rFonts w:ascii="仿宋" w:eastAsia="仿宋" w:hAnsi="仿宋" w:cs="仿宋"/>
                <w:color w:val="000000"/>
                <w:szCs w:val="21"/>
              </w:rPr>
              <w:t>第二十八条</w:t>
            </w:r>
            <w:r w:rsidRPr="008F262A">
              <w:rPr>
                <w:rFonts w:ascii="仿宋" w:eastAsia="仿宋" w:hAnsi="仿宋" w:cs="仿宋" w:hint="eastAsia"/>
                <w:color w:val="000000"/>
                <w:szCs w:val="21"/>
              </w:rPr>
              <w:t>第一款之规定，</w:t>
            </w:r>
            <w:r w:rsidRPr="008F262A">
              <w:rPr>
                <w:rFonts w:ascii="仿宋" w:eastAsia="仿宋" w:hAnsi="仿宋" w:cs="仿宋"/>
                <w:color w:val="000000"/>
                <w:szCs w:val="21"/>
              </w:rPr>
              <w:t>责令当事人立即</w:t>
            </w:r>
            <w:r w:rsidRPr="008F262A">
              <w:rPr>
                <w:rFonts w:ascii="仿宋" w:eastAsia="仿宋" w:hAnsi="仿宋" w:cs="仿宋" w:hint="eastAsia"/>
                <w:color w:val="000000"/>
                <w:szCs w:val="21"/>
              </w:rPr>
              <w:t>改正</w:t>
            </w:r>
            <w:r w:rsidRPr="008F262A">
              <w:rPr>
                <w:rFonts w:ascii="仿宋" w:eastAsia="仿宋" w:hAnsi="仿宋" w:cs="仿宋"/>
                <w:color w:val="000000"/>
                <w:szCs w:val="21"/>
              </w:rPr>
              <w:t>违法行为，</w:t>
            </w:r>
            <w:r w:rsidRPr="008F262A">
              <w:rPr>
                <w:rFonts w:ascii="仿宋" w:eastAsia="仿宋" w:hAnsi="仿宋" w:cs="仿宋" w:hint="eastAsia"/>
                <w:color w:val="000000"/>
                <w:szCs w:val="21"/>
              </w:rPr>
              <w:t>并建议对当事人做出如下行政处罚：1.没收违法所得1800元；2.处罚款1000元。罚没</w:t>
            </w:r>
            <w:r w:rsidRPr="008F262A">
              <w:rPr>
                <w:rFonts w:ascii="仿宋" w:eastAsia="仿宋" w:hAnsi="仿宋" w:cs="仿宋"/>
                <w:color w:val="000000"/>
                <w:szCs w:val="21"/>
              </w:rPr>
              <w:t>共计</w:t>
            </w:r>
            <w:r w:rsidRPr="008F262A">
              <w:rPr>
                <w:rFonts w:ascii="仿宋" w:eastAsia="仿宋" w:hAnsi="仿宋" w:cs="仿宋" w:hint="eastAsia"/>
                <w:color w:val="000000"/>
                <w:szCs w:val="21"/>
              </w:rPr>
              <w:t>2800元。</w:t>
            </w:r>
          </w:p>
          <w:p w:rsidR="008F262A" w:rsidRPr="00101E92" w:rsidRDefault="008F262A" w:rsidP="00496EAB">
            <w:pPr>
              <w:widowControl/>
              <w:shd w:val="clear" w:color="auto" w:fill="FFFFFF"/>
              <w:spacing w:line="48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F262A" w:rsidRPr="00101E92" w:rsidRDefault="008F262A" w:rsidP="00496EAB">
            <w:pPr>
              <w:spacing w:line="40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101E92">
              <w:rPr>
                <w:rFonts w:ascii="仿宋" w:eastAsia="仿宋" w:hAnsi="仿宋"/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8F262A" w:rsidRPr="00076E3D" w:rsidRDefault="008F262A" w:rsidP="00076E3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76E3D">
              <w:rPr>
                <w:rFonts w:ascii="仿宋" w:eastAsia="仿宋" w:hAnsi="仿宋" w:hint="eastAsia"/>
                <w:sz w:val="24"/>
              </w:rPr>
              <w:t>2023.3.20</w:t>
            </w:r>
          </w:p>
        </w:tc>
      </w:tr>
    </w:tbl>
    <w:p w:rsidR="008F262A" w:rsidRDefault="008F262A" w:rsidP="008F262A"/>
    <w:p w:rsidR="008F262A" w:rsidRDefault="008F262A" w:rsidP="008F262A"/>
    <w:p w:rsidR="008F262A" w:rsidRDefault="008F262A" w:rsidP="008F262A"/>
    <w:p w:rsidR="008F262A" w:rsidRDefault="008F262A" w:rsidP="008F262A">
      <w:pPr>
        <w:spacing w:line="240" w:lineRule="exact"/>
      </w:pPr>
    </w:p>
    <w:p w:rsidR="008F262A" w:rsidRDefault="008F262A" w:rsidP="008F262A"/>
    <w:p w:rsidR="008F262A" w:rsidRDefault="008F262A" w:rsidP="008F262A"/>
    <w:p w:rsidR="008F262A" w:rsidRDefault="008F262A" w:rsidP="008F262A"/>
    <w:p w:rsidR="00CD2712" w:rsidRDefault="00CD2712"/>
    <w:sectPr w:rsidR="00CD2712" w:rsidSect="007F472B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1B9" w:rsidRDefault="00EE51B9" w:rsidP="004877AD">
      <w:r>
        <w:separator/>
      </w:r>
    </w:p>
  </w:endnote>
  <w:endnote w:type="continuationSeparator" w:id="1">
    <w:p w:rsidR="00EE51B9" w:rsidRDefault="00EE51B9" w:rsidP="00487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1B9" w:rsidRDefault="00EE51B9" w:rsidP="004877AD">
      <w:r>
        <w:separator/>
      </w:r>
    </w:p>
  </w:footnote>
  <w:footnote w:type="continuationSeparator" w:id="1">
    <w:p w:rsidR="00EE51B9" w:rsidRDefault="00EE51B9" w:rsidP="00487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EE51B9" w:rsidP="002E6CD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62A"/>
    <w:rsid w:val="0003663F"/>
    <w:rsid w:val="00076E3D"/>
    <w:rsid w:val="000774AA"/>
    <w:rsid w:val="00126621"/>
    <w:rsid w:val="00127B5A"/>
    <w:rsid w:val="002758BD"/>
    <w:rsid w:val="00293784"/>
    <w:rsid w:val="002B26A5"/>
    <w:rsid w:val="0031124F"/>
    <w:rsid w:val="00314806"/>
    <w:rsid w:val="004877AD"/>
    <w:rsid w:val="00577BCF"/>
    <w:rsid w:val="005921CD"/>
    <w:rsid w:val="00647B94"/>
    <w:rsid w:val="0066112D"/>
    <w:rsid w:val="007A3A8B"/>
    <w:rsid w:val="0085273E"/>
    <w:rsid w:val="008A770E"/>
    <w:rsid w:val="008F262A"/>
    <w:rsid w:val="00973ADF"/>
    <w:rsid w:val="009E2D79"/>
    <w:rsid w:val="00A46E50"/>
    <w:rsid w:val="00AD23EC"/>
    <w:rsid w:val="00B06F5F"/>
    <w:rsid w:val="00B93536"/>
    <w:rsid w:val="00CD2712"/>
    <w:rsid w:val="00D67618"/>
    <w:rsid w:val="00DB7FAB"/>
    <w:rsid w:val="00DD06E7"/>
    <w:rsid w:val="00E01984"/>
    <w:rsid w:val="00EE51B9"/>
    <w:rsid w:val="00F3258C"/>
    <w:rsid w:val="00FF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F2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26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339</Characters>
  <Application>Microsoft Office Word</Application>
  <DocSecurity>0</DocSecurity>
  <Lines>2</Lines>
  <Paragraphs>1</Paragraphs>
  <ScaleCrop>false</ScaleCrop>
  <Company>jiajing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用户市场监督综合执法支队</cp:lastModifiedBy>
  <cp:revision>2</cp:revision>
  <dcterms:created xsi:type="dcterms:W3CDTF">2023-04-06T03:01:00Z</dcterms:created>
  <dcterms:modified xsi:type="dcterms:W3CDTF">2023-04-06T03:01:00Z</dcterms:modified>
</cp:coreProperties>
</file>