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C9" w:rsidRDefault="00CB33C9" w:rsidP="001F781E">
      <w:pPr>
        <w:jc w:val="center"/>
        <w:rPr>
          <w:rFonts w:ascii="方正小标宋简体" w:eastAsia="方正小标宋简体"/>
          <w:sz w:val="36"/>
        </w:rPr>
      </w:pPr>
    </w:p>
    <w:p w:rsidR="007B1806" w:rsidRPr="001F781E" w:rsidRDefault="007B1806" w:rsidP="001F781E">
      <w:pPr>
        <w:jc w:val="center"/>
        <w:rPr>
          <w:rFonts w:ascii="方正小标宋简体" w:eastAsia="方正小标宋简体"/>
          <w:sz w:val="36"/>
        </w:rPr>
      </w:pPr>
      <w:r>
        <w:rPr>
          <w:rFonts w:ascii="方正小标宋简体" w:eastAsia="方正小标宋简体" w:hint="eastAsia"/>
          <w:sz w:val="36"/>
        </w:rPr>
        <w:t>行</w:t>
      </w:r>
      <w:r w:rsidRPr="001F781E">
        <w:rPr>
          <w:rFonts w:ascii="方正小标宋简体" w:eastAsia="方正小标宋简体" w:hint="eastAsia"/>
          <w:sz w:val="36"/>
        </w:rPr>
        <w:t>政处罚案件信息公开表</w:t>
      </w:r>
    </w:p>
    <w:p w:rsidR="00C65776" w:rsidRDefault="00C65776">
      <w:pPr>
        <w:rPr>
          <w:sz w:val="24"/>
        </w:rPr>
      </w:pPr>
    </w:p>
    <w:p w:rsidR="007B1806" w:rsidRPr="007346FE" w:rsidRDefault="007B1806">
      <w:pPr>
        <w:rPr>
          <w:rFonts w:ascii="仿宋_GB2312" w:eastAsia="仿宋_GB2312"/>
          <w:b/>
        </w:rPr>
      </w:pPr>
      <w:r w:rsidRPr="007346FE">
        <w:rPr>
          <w:rFonts w:ascii="仿宋_GB2312" w:eastAsia="仿宋_GB2312" w:hint="eastAsia"/>
          <w:sz w:val="24"/>
        </w:rPr>
        <w:t>作出处罚的机关名称</w:t>
      </w:r>
      <w:r w:rsidRPr="007346FE">
        <w:rPr>
          <w:rFonts w:ascii="仿宋_GB2312" w:eastAsia="仿宋_GB2312" w:hint="eastAsia"/>
          <w:b/>
          <w:sz w:val="24"/>
        </w:rPr>
        <w:t>：</w:t>
      </w:r>
      <w:r w:rsidR="004A555F" w:rsidRPr="007346FE">
        <w:rPr>
          <w:rFonts w:ascii="仿宋_GB2312" w:eastAsia="仿宋_GB2312" w:hint="eastAsia"/>
          <w:b/>
          <w:sz w:val="24"/>
        </w:rPr>
        <w:t>西安市市场监督管理局</w:t>
      </w:r>
    </w:p>
    <w:p w:rsidR="007B1806" w:rsidRDefault="007B1806"/>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417"/>
        <w:gridCol w:w="2127"/>
        <w:gridCol w:w="992"/>
        <w:gridCol w:w="1417"/>
        <w:gridCol w:w="993"/>
        <w:gridCol w:w="1701"/>
        <w:gridCol w:w="3543"/>
        <w:gridCol w:w="1701"/>
        <w:gridCol w:w="851"/>
      </w:tblGrid>
      <w:tr w:rsidR="007B1806" w:rsidRPr="007346FE" w:rsidTr="0034641B">
        <w:trPr>
          <w:trHeight w:val="1018"/>
        </w:trPr>
        <w:tc>
          <w:tcPr>
            <w:tcW w:w="3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序号</w:t>
            </w:r>
          </w:p>
        </w:tc>
        <w:tc>
          <w:tcPr>
            <w:tcW w:w="141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行政处罚决定书文号</w:t>
            </w:r>
          </w:p>
        </w:tc>
        <w:tc>
          <w:tcPr>
            <w:tcW w:w="212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案件名称</w:t>
            </w:r>
          </w:p>
        </w:tc>
        <w:tc>
          <w:tcPr>
            <w:tcW w:w="9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违法企业名称或违法自然人姓名</w:t>
            </w:r>
          </w:p>
        </w:tc>
        <w:tc>
          <w:tcPr>
            <w:tcW w:w="1417" w:type="dxa"/>
            <w:vAlign w:val="center"/>
          </w:tcPr>
          <w:p w:rsidR="007B1806" w:rsidRPr="007346FE" w:rsidRDefault="004D56B0" w:rsidP="008E681A">
            <w:pPr>
              <w:jc w:val="center"/>
              <w:rPr>
                <w:rFonts w:ascii="仿宋_GB2312" w:eastAsia="仿宋_GB2312"/>
                <w:sz w:val="24"/>
                <w:szCs w:val="24"/>
              </w:rPr>
            </w:pPr>
            <w:r w:rsidRPr="007346FE">
              <w:rPr>
                <w:rFonts w:ascii="仿宋_GB2312" w:eastAsia="仿宋_GB2312" w:hint="eastAsia"/>
                <w:sz w:val="24"/>
                <w:szCs w:val="24"/>
              </w:rPr>
              <w:t>统一社会信用代码</w:t>
            </w:r>
          </w:p>
        </w:tc>
        <w:tc>
          <w:tcPr>
            <w:tcW w:w="993" w:type="dxa"/>
            <w:vAlign w:val="center"/>
          </w:tcPr>
          <w:p w:rsidR="007B1806" w:rsidRPr="007346FE" w:rsidRDefault="004F5104" w:rsidP="008E681A">
            <w:pPr>
              <w:jc w:val="center"/>
              <w:rPr>
                <w:rFonts w:ascii="仿宋_GB2312" w:eastAsia="仿宋_GB2312"/>
                <w:sz w:val="24"/>
                <w:szCs w:val="24"/>
              </w:rPr>
            </w:pPr>
            <w:r>
              <w:rPr>
                <w:rFonts w:ascii="仿宋_GB2312" w:eastAsia="仿宋_GB2312" w:hint="eastAsia"/>
                <w:sz w:val="24"/>
                <w:szCs w:val="24"/>
              </w:rPr>
              <w:t>经营者</w:t>
            </w:r>
          </w:p>
        </w:tc>
        <w:tc>
          <w:tcPr>
            <w:tcW w:w="1701" w:type="dxa"/>
            <w:tcBorders>
              <w:righ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主要违法事实</w:t>
            </w:r>
          </w:p>
        </w:tc>
        <w:tc>
          <w:tcPr>
            <w:tcW w:w="3543" w:type="dxa"/>
            <w:tcBorders>
              <w:lef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行政处罚的种类和依据</w:t>
            </w:r>
          </w:p>
        </w:tc>
        <w:tc>
          <w:tcPr>
            <w:tcW w:w="1701"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行政处罚的履行方式和期限</w:t>
            </w:r>
          </w:p>
        </w:tc>
        <w:tc>
          <w:tcPr>
            <w:tcW w:w="851"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作出处罚的日期</w:t>
            </w:r>
          </w:p>
        </w:tc>
      </w:tr>
      <w:tr w:rsidR="007B1806" w:rsidRPr="007346FE" w:rsidTr="0034641B">
        <w:trPr>
          <w:trHeight w:val="1018"/>
        </w:trPr>
        <w:tc>
          <w:tcPr>
            <w:tcW w:w="392" w:type="dxa"/>
            <w:vAlign w:val="center"/>
          </w:tcPr>
          <w:p w:rsidR="007B1806" w:rsidRPr="007346FE" w:rsidRDefault="007B1806" w:rsidP="00965E9E">
            <w:pPr>
              <w:jc w:val="center"/>
              <w:rPr>
                <w:rFonts w:ascii="仿宋_GB2312" w:eastAsia="仿宋_GB2312"/>
                <w:sz w:val="24"/>
                <w:szCs w:val="24"/>
              </w:rPr>
            </w:pPr>
            <w:r w:rsidRPr="007346FE">
              <w:rPr>
                <w:rFonts w:ascii="仿宋_GB2312" w:eastAsia="仿宋_GB2312" w:hint="eastAsia"/>
                <w:sz w:val="24"/>
                <w:szCs w:val="24"/>
              </w:rPr>
              <w:t>1</w:t>
            </w:r>
          </w:p>
        </w:tc>
        <w:tc>
          <w:tcPr>
            <w:tcW w:w="1417" w:type="dxa"/>
            <w:vAlign w:val="center"/>
          </w:tcPr>
          <w:p w:rsidR="007B1806" w:rsidRPr="007346FE" w:rsidRDefault="00EE5936" w:rsidP="005051F7">
            <w:pPr>
              <w:spacing w:line="500" w:lineRule="exact"/>
              <w:jc w:val="center"/>
              <w:rPr>
                <w:rFonts w:ascii="仿宋_GB2312" w:eastAsia="仿宋_GB2312"/>
                <w:sz w:val="24"/>
                <w:szCs w:val="24"/>
              </w:rPr>
            </w:pPr>
            <w:r w:rsidRPr="00EE5936">
              <w:rPr>
                <w:rFonts w:ascii="仿宋_GB2312" w:eastAsia="仿宋_GB2312" w:hint="eastAsia"/>
                <w:sz w:val="24"/>
                <w:szCs w:val="24"/>
              </w:rPr>
              <w:t>西市监处罚〔2023〕0</w:t>
            </w:r>
            <w:r w:rsidR="005051F7">
              <w:rPr>
                <w:rFonts w:ascii="仿宋_GB2312" w:eastAsia="仿宋_GB2312" w:hint="eastAsia"/>
                <w:sz w:val="24"/>
                <w:szCs w:val="24"/>
              </w:rPr>
              <w:t>308</w:t>
            </w:r>
            <w:r w:rsidRPr="00EE5936">
              <w:rPr>
                <w:rFonts w:ascii="仿宋_GB2312" w:eastAsia="仿宋_GB2312" w:hint="eastAsia"/>
                <w:sz w:val="24"/>
                <w:szCs w:val="24"/>
              </w:rPr>
              <w:t>号</w:t>
            </w:r>
          </w:p>
        </w:tc>
        <w:tc>
          <w:tcPr>
            <w:tcW w:w="2127" w:type="dxa"/>
            <w:vAlign w:val="center"/>
          </w:tcPr>
          <w:p w:rsidR="007B1806" w:rsidRPr="007346FE" w:rsidRDefault="005051F7" w:rsidP="00CB2CA5">
            <w:pPr>
              <w:spacing w:line="500" w:lineRule="exact"/>
              <w:jc w:val="left"/>
              <w:rPr>
                <w:rFonts w:ascii="仿宋_GB2312" w:eastAsia="仿宋_GB2312"/>
                <w:sz w:val="24"/>
                <w:szCs w:val="24"/>
              </w:rPr>
            </w:pPr>
            <w:r w:rsidRPr="005051F7">
              <w:rPr>
                <w:rFonts w:ascii="Times New Roman" w:eastAsia="仿宋" w:hAnsi="仿宋" w:cs="仿宋" w:hint="eastAsia"/>
                <w:sz w:val="24"/>
              </w:rPr>
              <w:t>陕西康德惠生物科技有限公司经营不符合医疗器械强制性国家标准的“医用防护口</w:t>
            </w:r>
            <w:r w:rsidR="00CB2CA5" w:rsidRPr="005051F7">
              <w:rPr>
                <w:rFonts w:ascii="Times New Roman" w:eastAsia="仿宋" w:hAnsi="仿宋" w:cs="仿宋" w:hint="eastAsia"/>
                <w:sz w:val="24"/>
              </w:rPr>
              <w:t>罩</w:t>
            </w:r>
            <w:r w:rsidRPr="005051F7">
              <w:rPr>
                <w:rFonts w:ascii="Times New Roman" w:eastAsia="仿宋" w:hAnsi="仿宋" w:cs="仿宋" w:hint="eastAsia"/>
                <w:sz w:val="24"/>
              </w:rPr>
              <w:t>”案</w:t>
            </w:r>
            <w:bookmarkStart w:id="0" w:name="_GoBack"/>
            <w:bookmarkEnd w:id="0"/>
          </w:p>
        </w:tc>
        <w:tc>
          <w:tcPr>
            <w:tcW w:w="992" w:type="dxa"/>
            <w:vAlign w:val="center"/>
          </w:tcPr>
          <w:p w:rsidR="007B1806" w:rsidRPr="007346FE" w:rsidRDefault="005051F7" w:rsidP="00AA31B6">
            <w:pPr>
              <w:spacing w:line="500" w:lineRule="exact"/>
              <w:jc w:val="center"/>
              <w:rPr>
                <w:rFonts w:ascii="仿宋_GB2312" w:eastAsia="仿宋_GB2312"/>
                <w:sz w:val="24"/>
                <w:szCs w:val="24"/>
              </w:rPr>
            </w:pPr>
            <w:r w:rsidRPr="005051F7">
              <w:rPr>
                <w:rFonts w:ascii="Times New Roman" w:eastAsia="仿宋" w:hAnsi="仿宋" w:cs="仿宋" w:hint="eastAsia"/>
                <w:sz w:val="24"/>
              </w:rPr>
              <w:t>陕西康德惠生物科技有限公司</w:t>
            </w:r>
          </w:p>
        </w:tc>
        <w:tc>
          <w:tcPr>
            <w:tcW w:w="1417" w:type="dxa"/>
            <w:vAlign w:val="center"/>
          </w:tcPr>
          <w:p w:rsidR="007B1806" w:rsidRPr="004C03B5" w:rsidRDefault="005051F7" w:rsidP="00AA31B6">
            <w:pPr>
              <w:spacing w:line="500" w:lineRule="exact"/>
              <w:jc w:val="left"/>
              <w:rPr>
                <w:rFonts w:ascii="仿宋" w:eastAsia="仿宋" w:hAnsi="仿宋"/>
                <w:sz w:val="24"/>
                <w:szCs w:val="24"/>
              </w:rPr>
            </w:pPr>
            <w:r w:rsidRPr="005051F7">
              <w:rPr>
                <w:rFonts w:ascii="仿宋" w:eastAsia="仿宋" w:hAnsi="仿宋" w:cs="仿宋"/>
                <w:sz w:val="24"/>
              </w:rPr>
              <w:t>91610104MA6TYGM70L</w:t>
            </w:r>
            <w:r w:rsidR="004C03B5" w:rsidRPr="004C03B5">
              <w:rPr>
                <w:rFonts w:ascii="仿宋" w:eastAsia="仿宋" w:hAnsi="仿宋" w:cs="仿宋" w:hint="eastAsia"/>
                <w:sz w:val="24"/>
              </w:rPr>
              <w:t>E</w:t>
            </w:r>
          </w:p>
        </w:tc>
        <w:tc>
          <w:tcPr>
            <w:tcW w:w="993" w:type="dxa"/>
            <w:vAlign w:val="center"/>
          </w:tcPr>
          <w:p w:rsidR="007B1806" w:rsidRPr="007346FE" w:rsidRDefault="005051F7" w:rsidP="00AA31B6">
            <w:pPr>
              <w:spacing w:line="500" w:lineRule="exact"/>
              <w:jc w:val="center"/>
              <w:rPr>
                <w:rFonts w:ascii="仿宋_GB2312" w:eastAsia="仿宋_GB2312"/>
                <w:sz w:val="24"/>
                <w:szCs w:val="24"/>
              </w:rPr>
            </w:pPr>
            <w:r w:rsidRPr="005051F7">
              <w:rPr>
                <w:rFonts w:ascii="Times New Roman" w:eastAsia="仿宋" w:hAnsi="仿宋" w:cs="仿宋" w:hint="eastAsia"/>
                <w:sz w:val="24"/>
              </w:rPr>
              <w:t>蒋更</w:t>
            </w:r>
          </w:p>
        </w:tc>
        <w:tc>
          <w:tcPr>
            <w:tcW w:w="1701" w:type="dxa"/>
            <w:tcBorders>
              <w:right w:val="single" w:sz="4" w:space="0" w:color="auto"/>
            </w:tcBorders>
            <w:vAlign w:val="center"/>
          </w:tcPr>
          <w:p w:rsidR="007B1806" w:rsidRPr="005051F7" w:rsidRDefault="005051F7" w:rsidP="005051F7">
            <w:pPr>
              <w:spacing w:line="380" w:lineRule="exact"/>
              <w:jc w:val="left"/>
              <w:rPr>
                <w:rFonts w:ascii="仿宋_GB2312" w:eastAsia="仿宋_GB2312"/>
                <w:szCs w:val="21"/>
              </w:rPr>
            </w:pPr>
            <w:r w:rsidRPr="005051F7">
              <w:rPr>
                <w:rFonts w:ascii="Times New Roman" w:eastAsia="仿宋" w:hAnsi="仿宋" w:cs="仿宋" w:hint="eastAsia"/>
                <w:szCs w:val="21"/>
              </w:rPr>
              <w:t>经营不符合医疗器械强制性国家标准“医用防护口罩”；作为第三类医疗器械经营企业擅自变更经营场所；作为第二类医疗器械经营企业经营场所发生变化未向原发证部门及时进行备案变更。</w:t>
            </w:r>
          </w:p>
        </w:tc>
        <w:tc>
          <w:tcPr>
            <w:tcW w:w="3543" w:type="dxa"/>
            <w:tcBorders>
              <w:left w:val="single" w:sz="4" w:space="0" w:color="auto"/>
            </w:tcBorders>
            <w:vAlign w:val="center"/>
          </w:tcPr>
          <w:p w:rsidR="007B1806" w:rsidRPr="007346FE" w:rsidRDefault="005051F7" w:rsidP="005051F7">
            <w:pPr>
              <w:adjustRightInd w:val="0"/>
              <w:snapToGrid w:val="0"/>
              <w:spacing w:line="440" w:lineRule="exact"/>
              <w:ind w:firstLineChars="200" w:firstLine="480"/>
              <w:rPr>
                <w:rFonts w:ascii="仿宋_GB2312" w:eastAsia="仿宋_GB2312"/>
                <w:sz w:val="24"/>
                <w:szCs w:val="24"/>
              </w:rPr>
            </w:pPr>
            <w:r w:rsidRPr="005051F7">
              <w:rPr>
                <w:rFonts w:ascii="仿宋_GB2312" w:eastAsia="仿宋_GB2312" w:hAnsi="Times New Roman" w:cs="仿宋_GB2312" w:hint="eastAsia"/>
                <w:bCs/>
                <w:sz w:val="24"/>
                <w:szCs w:val="24"/>
              </w:rPr>
              <w:t>依据《行政处罚法》第二十八条第一款、《医疗器械监督管理条例》第八十七条、《医疗器械经营监督管理办</w:t>
            </w:r>
            <w:r>
              <w:rPr>
                <w:rFonts w:ascii="仿宋_GB2312" w:eastAsia="仿宋_GB2312" w:hAnsi="Times New Roman" w:cs="仿宋_GB2312" w:hint="eastAsia"/>
                <w:bCs/>
                <w:sz w:val="24"/>
                <w:szCs w:val="24"/>
              </w:rPr>
              <w:t>法》第六十六条第一款第一项、第二十四条之规定，责令当事人改正</w:t>
            </w:r>
            <w:r w:rsidRPr="005051F7">
              <w:rPr>
                <w:rFonts w:ascii="仿宋_GB2312" w:eastAsia="仿宋_GB2312" w:hAnsi="Times New Roman" w:cs="仿宋_GB2312" w:hint="eastAsia"/>
                <w:bCs/>
                <w:sz w:val="24"/>
                <w:szCs w:val="24"/>
              </w:rPr>
              <w:t>违法行为，对当事人</w:t>
            </w:r>
            <w:r w:rsidRPr="00EE5936">
              <w:rPr>
                <w:rFonts w:ascii="仿宋_GB2312" w:eastAsia="仿宋_GB2312" w:hAnsi="Times New Roman" w:cs="仿宋_GB2312" w:hint="eastAsia"/>
                <w:bCs/>
                <w:sz w:val="24"/>
                <w:szCs w:val="24"/>
              </w:rPr>
              <w:t>给予罚款</w:t>
            </w:r>
            <w:r w:rsidRPr="005051F7">
              <w:rPr>
                <w:rFonts w:ascii="仿宋_GB2312" w:eastAsia="仿宋_GB2312" w:hAnsi="Times New Roman" w:cs="仿宋_GB2312" w:hint="eastAsia"/>
                <w:bCs/>
                <w:sz w:val="24"/>
                <w:szCs w:val="24"/>
              </w:rPr>
              <w:t>的行政处罚。</w:t>
            </w:r>
          </w:p>
        </w:tc>
        <w:tc>
          <w:tcPr>
            <w:tcW w:w="1701" w:type="dxa"/>
            <w:vAlign w:val="center"/>
          </w:tcPr>
          <w:p w:rsidR="007B1806" w:rsidRPr="007346FE" w:rsidRDefault="007B1806" w:rsidP="00AA31B6">
            <w:pPr>
              <w:spacing w:line="500" w:lineRule="exact"/>
              <w:jc w:val="center"/>
              <w:rPr>
                <w:rFonts w:ascii="仿宋_GB2312" w:eastAsia="仿宋_GB2312"/>
                <w:sz w:val="24"/>
                <w:szCs w:val="24"/>
              </w:rPr>
            </w:pPr>
            <w:r w:rsidRPr="007346FE">
              <w:rPr>
                <w:rFonts w:ascii="仿宋_GB2312" w:eastAsia="仿宋_GB2312" w:hint="eastAsia"/>
                <w:sz w:val="24"/>
                <w:szCs w:val="24"/>
              </w:rPr>
              <w:t>自动履行</w:t>
            </w:r>
          </w:p>
        </w:tc>
        <w:tc>
          <w:tcPr>
            <w:tcW w:w="851" w:type="dxa"/>
            <w:vAlign w:val="center"/>
          </w:tcPr>
          <w:p w:rsidR="007B1806" w:rsidRPr="007346FE" w:rsidRDefault="007B1806" w:rsidP="005051F7">
            <w:pPr>
              <w:spacing w:line="500" w:lineRule="exact"/>
              <w:jc w:val="center"/>
              <w:rPr>
                <w:rFonts w:ascii="仿宋_GB2312" w:eastAsia="仿宋_GB2312"/>
                <w:sz w:val="24"/>
                <w:szCs w:val="24"/>
              </w:rPr>
            </w:pPr>
            <w:r w:rsidRPr="007346FE">
              <w:rPr>
                <w:rFonts w:ascii="仿宋_GB2312" w:eastAsia="仿宋_GB2312" w:hint="eastAsia"/>
                <w:sz w:val="24"/>
                <w:szCs w:val="24"/>
              </w:rPr>
              <w:t>20</w:t>
            </w:r>
            <w:r w:rsidR="00BB032D" w:rsidRPr="007346FE">
              <w:rPr>
                <w:rFonts w:ascii="仿宋_GB2312" w:eastAsia="仿宋_GB2312" w:hint="eastAsia"/>
                <w:sz w:val="24"/>
                <w:szCs w:val="24"/>
              </w:rPr>
              <w:t>2</w:t>
            </w:r>
            <w:r w:rsidR="00EE5936">
              <w:rPr>
                <w:rFonts w:ascii="仿宋_GB2312" w:eastAsia="仿宋_GB2312" w:hint="eastAsia"/>
                <w:sz w:val="24"/>
                <w:szCs w:val="24"/>
              </w:rPr>
              <w:t>3</w:t>
            </w:r>
            <w:r w:rsidRPr="007346FE">
              <w:rPr>
                <w:rFonts w:ascii="仿宋_GB2312" w:eastAsia="仿宋_GB2312" w:hint="eastAsia"/>
                <w:sz w:val="24"/>
                <w:szCs w:val="24"/>
              </w:rPr>
              <w:t>年</w:t>
            </w:r>
            <w:r w:rsidR="00EE5936">
              <w:rPr>
                <w:rFonts w:ascii="仿宋_GB2312" w:eastAsia="仿宋_GB2312" w:hint="eastAsia"/>
                <w:sz w:val="24"/>
                <w:szCs w:val="24"/>
              </w:rPr>
              <w:t>7</w:t>
            </w:r>
            <w:r w:rsidRPr="007346FE">
              <w:rPr>
                <w:rFonts w:ascii="仿宋_GB2312" w:eastAsia="仿宋_GB2312" w:hint="eastAsia"/>
                <w:sz w:val="24"/>
                <w:szCs w:val="24"/>
              </w:rPr>
              <w:t>月</w:t>
            </w:r>
            <w:r w:rsidR="005051F7">
              <w:rPr>
                <w:rFonts w:ascii="仿宋_GB2312" w:eastAsia="仿宋_GB2312" w:hint="eastAsia"/>
                <w:sz w:val="24"/>
                <w:szCs w:val="24"/>
              </w:rPr>
              <w:t>28</w:t>
            </w:r>
            <w:r w:rsidRPr="007346FE">
              <w:rPr>
                <w:rFonts w:ascii="仿宋_GB2312" w:eastAsia="仿宋_GB2312" w:hint="eastAsia"/>
                <w:sz w:val="24"/>
                <w:szCs w:val="24"/>
              </w:rPr>
              <w:t>日</w:t>
            </w:r>
          </w:p>
        </w:tc>
      </w:tr>
    </w:tbl>
    <w:p w:rsidR="007B1806" w:rsidRPr="004B4C09" w:rsidRDefault="007B1806">
      <w:pPr>
        <w:rPr>
          <w:sz w:val="24"/>
        </w:rPr>
      </w:pPr>
    </w:p>
    <w:sectPr w:rsidR="007B1806" w:rsidRPr="004B4C09" w:rsidSect="007F472B">
      <w:head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90C" w:rsidRDefault="00E9590C" w:rsidP="003D67CB">
      <w:r>
        <w:separator/>
      </w:r>
    </w:p>
  </w:endnote>
  <w:endnote w:type="continuationSeparator" w:id="1">
    <w:p w:rsidR="00E9590C" w:rsidRDefault="00E9590C"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90C" w:rsidRDefault="00E9590C" w:rsidP="003D67CB">
      <w:r>
        <w:separator/>
      </w:r>
    </w:p>
  </w:footnote>
  <w:footnote w:type="continuationSeparator" w:id="1">
    <w:p w:rsidR="00E9590C" w:rsidRDefault="00E9590C"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81E"/>
    <w:rsid w:val="00004E96"/>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1805"/>
    <w:rsid w:val="00193BFC"/>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41BD3"/>
    <w:rsid w:val="00251857"/>
    <w:rsid w:val="00262E70"/>
    <w:rsid w:val="00271470"/>
    <w:rsid w:val="00280731"/>
    <w:rsid w:val="00294886"/>
    <w:rsid w:val="002A60E2"/>
    <w:rsid w:val="002A6C2D"/>
    <w:rsid w:val="002D4218"/>
    <w:rsid w:val="002E01E9"/>
    <w:rsid w:val="002E6CDF"/>
    <w:rsid w:val="002F7296"/>
    <w:rsid w:val="002F7D58"/>
    <w:rsid w:val="00302552"/>
    <w:rsid w:val="00314164"/>
    <w:rsid w:val="00317C40"/>
    <w:rsid w:val="0032452A"/>
    <w:rsid w:val="00325C60"/>
    <w:rsid w:val="00326896"/>
    <w:rsid w:val="00344631"/>
    <w:rsid w:val="003457C9"/>
    <w:rsid w:val="0034641B"/>
    <w:rsid w:val="003509B7"/>
    <w:rsid w:val="003555B3"/>
    <w:rsid w:val="00361F1D"/>
    <w:rsid w:val="003622D5"/>
    <w:rsid w:val="003742EC"/>
    <w:rsid w:val="00374756"/>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B1838"/>
    <w:rsid w:val="004B2018"/>
    <w:rsid w:val="004B3AB7"/>
    <w:rsid w:val="004B4C09"/>
    <w:rsid w:val="004B7A48"/>
    <w:rsid w:val="004C03B5"/>
    <w:rsid w:val="004D02E4"/>
    <w:rsid w:val="004D56B0"/>
    <w:rsid w:val="004D58C0"/>
    <w:rsid w:val="004D6F01"/>
    <w:rsid w:val="004E4F68"/>
    <w:rsid w:val="004E53F0"/>
    <w:rsid w:val="004F1C8B"/>
    <w:rsid w:val="004F5104"/>
    <w:rsid w:val="004F5A65"/>
    <w:rsid w:val="004F7CB1"/>
    <w:rsid w:val="004F7D81"/>
    <w:rsid w:val="00501F56"/>
    <w:rsid w:val="005051F7"/>
    <w:rsid w:val="00506937"/>
    <w:rsid w:val="00511C24"/>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09E5"/>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3351"/>
    <w:rsid w:val="006E4587"/>
    <w:rsid w:val="006F40A1"/>
    <w:rsid w:val="00707376"/>
    <w:rsid w:val="00711C3E"/>
    <w:rsid w:val="00720253"/>
    <w:rsid w:val="007346FE"/>
    <w:rsid w:val="007550E1"/>
    <w:rsid w:val="00757BEA"/>
    <w:rsid w:val="00772A5F"/>
    <w:rsid w:val="007803FE"/>
    <w:rsid w:val="00792DC8"/>
    <w:rsid w:val="00796CC0"/>
    <w:rsid w:val="007A1EC4"/>
    <w:rsid w:val="007A2AA6"/>
    <w:rsid w:val="007A7B71"/>
    <w:rsid w:val="007B1806"/>
    <w:rsid w:val="007B21F7"/>
    <w:rsid w:val="007D5C4A"/>
    <w:rsid w:val="007E3F21"/>
    <w:rsid w:val="007E7EDB"/>
    <w:rsid w:val="007F472B"/>
    <w:rsid w:val="00815D3B"/>
    <w:rsid w:val="008273EC"/>
    <w:rsid w:val="0083490B"/>
    <w:rsid w:val="008624F7"/>
    <w:rsid w:val="00873992"/>
    <w:rsid w:val="00880888"/>
    <w:rsid w:val="00895DD4"/>
    <w:rsid w:val="008A488F"/>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2C18"/>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31B6"/>
    <w:rsid w:val="00AA6537"/>
    <w:rsid w:val="00AB127B"/>
    <w:rsid w:val="00AB432D"/>
    <w:rsid w:val="00AC220F"/>
    <w:rsid w:val="00AC7D82"/>
    <w:rsid w:val="00AD2F9B"/>
    <w:rsid w:val="00AD34C8"/>
    <w:rsid w:val="00AD7B7B"/>
    <w:rsid w:val="00AE3782"/>
    <w:rsid w:val="00AE639F"/>
    <w:rsid w:val="00AE6AC6"/>
    <w:rsid w:val="00AF7FFE"/>
    <w:rsid w:val="00B02C7E"/>
    <w:rsid w:val="00B02EB8"/>
    <w:rsid w:val="00B114D3"/>
    <w:rsid w:val="00B17428"/>
    <w:rsid w:val="00B21026"/>
    <w:rsid w:val="00B21711"/>
    <w:rsid w:val="00B41579"/>
    <w:rsid w:val="00B66529"/>
    <w:rsid w:val="00B6727B"/>
    <w:rsid w:val="00B72331"/>
    <w:rsid w:val="00B809E8"/>
    <w:rsid w:val="00B85411"/>
    <w:rsid w:val="00BB032D"/>
    <w:rsid w:val="00BB65D1"/>
    <w:rsid w:val="00BC12C0"/>
    <w:rsid w:val="00BC2003"/>
    <w:rsid w:val="00BD01CF"/>
    <w:rsid w:val="00BD7878"/>
    <w:rsid w:val="00BE26DF"/>
    <w:rsid w:val="00BE374A"/>
    <w:rsid w:val="00BE583A"/>
    <w:rsid w:val="00C0699D"/>
    <w:rsid w:val="00C06BE8"/>
    <w:rsid w:val="00C24F9C"/>
    <w:rsid w:val="00C55291"/>
    <w:rsid w:val="00C65776"/>
    <w:rsid w:val="00C73E11"/>
    <w:rsid w:val="00C74278"/>
    <w:rsid w:val="00C84418"/>
    <w:rsid w:val="00CA5A9F"/>
    <w:rsid w:val="00CA5E52"/>
    <w:rsid w:val="00CA7C79"/>
    <w:rsid w:val="00CB2CA5"/>
    <w:rsid w:val="00CB3109"/>
    <w:rsid w:val="00CB33C9"/>
    <w:rsid w:val="00CC1F00"/>
    <w:rsid w:val="00CC74A5"/>
    <w:rsid w:val="00CD7EA2"/>
    <w:rsid w:val="00CF2347"/>
    <w:rsid w:val="00CF2C45"/>
    <w:rsid w:val="00D01C32"/>
    <w:rsid w:val="00D043EC"/>
    <w:rsid w:val="00D2292E"/>
    <w:rsid w:val="00D23B4A"/>
    <w:rsid w:val="00D262AF"/>
    <w:rsid w:val="00D32A45"/>
    <w:rsid w:val="00D371C9"/>
    <w:rsid w:val="00D46BAB"/>
    <w:rsid w:val="00D562BC"/>
    <w:rsid w:val="00D62927"/>
    <w:rsid w:val="00D70B50"/>
    <w:rsid w:val="00D7673E"/>
    <w:rsid w:val="00D802F6"/>
    <w:rsid w:val="00D816B3"/>
    <w:rsid w:val="00D857D4"/>
    <w:rsid w:val="00DA028D"/>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9590C"/>
    <w:rsid w:val="00EA5B73"/>
    <w:rsid w:val="00EA6ADB"/>
    <w:rsid w:val="00EB4DE0"/>
    <w:rsid w:val="00EE5936"/>
    <w:rsid w:val="00EF3650"/>
    <w:rsid w:val="00F21E6C"/>
    <w:rsid w:val="00F32FC7"/>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7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webSettings.xml><?xml version="1.0" encoding="utf-8"?>
<w:webSettings xmlns:r="http://schemas.openxmlformats.org/officeDocument/2006/relationships" xmlns:w="http://schemas.openxmlformats.org/wordprocessingml/2006/main">
  <w:divs>
    <w:div w:id="1193689737">
      <w:marLeft w:val="0"/>
      <w:marRight w:val="0"/>
      <w:marTop w:val="0"/>
      <w:marBottom w:val="0"/>
      <w:divBdr>
        <w:top w:val="none" w:sz="0" w:space="0" w:color="auto"/>
        <w:left w:val="none" w:sz="0" w:space="0" w:color="auto"/>
        <w:bottom w:val="none" w:sz="0" w:space="0" w:color="auto"/>
        <w:right w:val="none" w:sz="0" w:space="0" w:color="auto"/>
      </w:divBdr>
    </w:div>
    <w:div w:id="1193689738">
      <w:marLeft w:val="0"/>
      <w:marRight w:val="0"/>
      <w:marTop w:val="0"/>
      <w:marBottom w:val="0"/>
      <w:divBdr>
        <w:top w:val="none" w:sz="0" w:space="0" w:color="auto"/>
        <w:left w:val="none" w:sz="0" w:space="0" w:color="auto"/>
        <w:bottom w:val="none" w:sz="0" w:space="0" w:color="auto"/>
        <w:right w:val="none" w:sz="0" w:space="0" w:color="auto"/>
      </w:divBdr>
    </w:div>
    <w:div w:id="1193689739">
      <w:marLeft w:val="0"/>
      <w:marRight w:val="0"/>
      <w:marTop w:val="0"/>
      <w:marBottom w:val="0"/>
      <w:divBdr>
        <w:top w:val="none" w:sz="0" w:space="0" w:color="auto"/>
        <w:left w:val="none" w:sz="0" w:space="0" w:color="auto"/>
        <w:bottom w:val="none" w:sz="0" w:space="0" w:color="auto"/>
        <w:right w:val="none" w:sz="0" w:space="0" w:color="auto"/>
      </w:divBdr>
    </w:div>
    <w:div w:id="1193689740">
      <w:marLeft w:val="0"/>
      <w:marRight w:val="0"/>
      <w:marTop w:val="0"/>
      <w:marBottom w:val="0"/>
      <w:divBdr>
        <w:top w:val="none" w:sz="0" w:space="0" w:color="auto"/>
        <w:left w:val="none" w:sz="0" w:space="0" w:color="auto"/>
        <w:bottom w:val="none" w:sz="0" w:space="0" w:color="auto"/>
        <w:right w:val="none" w:sz="0" w:space="0" w:color="auto"/>
      </w:divBdr>
    </w:div>
    <w:div w:id="1193689741">
      <w:marLeft w:val="0"/>
      <w:marRight w:val="0"/>
      <w:marTop w:val="0"/>
      <w:marBottom w:val="0"/>
      <w:divBdr>
        <w:top w:val="none" w:sz="0" w:space="0" w:color="auto"/>
        <w:left w:val="none" w:sz="0" w:space="0" w:color="auto"/>
        <w:bottom w:val="none" w:sz="0" w:space="0" w:color="auto"/>
        <w:right w:val="none" w:sz="0" w:space="0" w:color="auto"/>
      </w:divBdr>
    </w:div>
    <w:div w:id="1193689742">
      <w:marLeft w:val="0"/>
      <w:marRight w:val="0"/>
      <w:marTop w:val="0"/>
      <w:marBottom w:val="0"/>
      <w:divBdr>
        <w:top w:val="none" w:sz="0" w:space="0" w:color="auto"/>
        <w:left w:val="none" w:sz="0" w:space="0" w:color="auto"/>
        <w:bottom w:val="none" w:sz="0" w:space="0" w:color="auto"/>
        <w:right w:val="none" w:sz="0" w:space="0" w:color="auto"/>
      </w:divBdr>
    </w:div>
    <w:div w:id="1193689743">
      <w:marLeft w:val="0"/>
      <w:marRight w:val="0"/>
      <w:marTop w:val="0"/>
      <w:marBottom w:val="0"/>
      <w:divBdr>
        <w:top w:val="none" w:sz="0" w:space="0" w:color="auto"/>
        <w:left w:val="none" w:sz="0" w:space="0" w:color="auto"/>
        <w:bottom w:val="none" w:sz="0" w:space="0" w:color="auto"/>
        <w:right w:val="none" w:sz="0" w:space="0" w:color="auto"/>
      </w:divBdr>
    </w:div>
    <w:div w:id="1193689744">
      <w:marLeft w:val="0"/>
      <w:marRight w:val="0"/>
      <w:marTop w:val="0"/>
      <w:marBottom w:val="0"/>
      <w:divBdr>
        <w:top w:val="none" w:sz="0" w:space="0" w:color="auto"/>
        <w:left w:val="none" w:sz="0" w:space="0" w:color="auto"/>
        <w:bottom w:val="none" w:sz="0" w:space="0" w:color="auto"/>
        <w:right w:val="none" w:sz="0" w:space="0" w:color="auto"/>
      </w:divBdr>
    </w:div>
    <w:div w:id="1193689745">
      <w:marLeft w:val="0"/>
      <w:marRight w:val="0"/>
      <w:marTop w:val="0"/>
      <w:marBottom w:val="0"/>
      <w:divBdr>
        <w:top w:val="none" w:sz="0" w:space="0" w:color="auto"/>
        <w:left w:val="none" w:sz="0" w:space="0" w:color="auto"/>
        <w:bottom w:val="none" w:sz="0" w:space="0" w:color="auto"/>
        <w:right w:val="none" w:sz="0" w:space="0" w:color="auto"/>
      </w:divBdr>
    </w:div>
    <w:div w:id="1193689746">
      <w:marLeft w:val="0"/>
      <w:marRight w:val="0"/>
      <w:marTop w:val="0"/>
      <w:marBottom w:val="0"/>
      <w:divBdr>
        <w:top w:val="none" w:sz="0" w:space="0" w:color="auto"/>
        <w:left w:val="none" w:sz="0" w:space="0" w:color="auto"/>
        <w:bottom w:val="none" w:sz="0" w:space="0" w:color="auto"/>
        <w:right w:val="none" w:sz="0" w:space="0" w:color="auto"/>
      </w:divBdr>
    </w:div>
    <w:div w:id="1193689747">
      <w:marLeft w:val="0"/>
      <w:marRight w:val="0"/>
      <w:marTop w:val="0"/>
      <w:marBottom w:val="0"/>
      <w:divBdr>
        <w:top w:val="none" w:sz="0" w:space="0" w:color="auto"/>
        <w:left w:val="none" w:sz="0" w:space="0" w:color="auto"/>
        <w:bottom w:val="none" w:sz="0" w:space="0" w:color="auto"/>
        <w:right w:val="none" w:sz="0" w:space="0" w:color="auto"/>
      </w:divBdr>
    </w:div>
    <w:div w:id="1193689748">
      <w:marLeft w:val="0"/>
      <w:marRight w:val="0"/>
      <w:marTop w:val="0"/>
      <w:marBottom w:val="0"/>
      <w:divBdr>
        <w:top w:val="none" w:sz="0" w:space="0" w:color="auto"/>
        <w:left w:val="none" w:sz="0" w:space="0" w:color="auto"/>
        <w:bottom w:val="none" w:sz="0" w:space="0" w:color="auto"/>
        <w:right w:val="none" w:sz="0" w:space="0" w:color="auto"/>
      </w:divBdr>
    </w:div>
    <w:div w:id="1193689749">
      <w:marLeft w:val="0"/>
      <w:marRight w:val="0"/>
      <w:marTop w:val="0"/>
      <w:marBottom w:val="0"/>
      <w:divBdr>
        <w:top w:val="none" w:sz="0" w:space="0" w:color="auto"/>
        <w:left w:val="none" w:sz="0" w:space="0" w:color="auto"/>
        <w:bottom w:val="none" w:sz="0" w:space="0" w:color="auto"/>
        <w:right w:val="none" w:sz="0" w:space="0" w:color="auto"/>
      </w:divBdr>
    </w:div>
    <w:div w:id="11936897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357</Characters>
  <Application>Microsoft Office Word</Application>
  <DocSecurity>0</DocSecurity>
  <Lines>2</Lines>
  <Paragraphs>1</Paragraphs>
  <ScaleCrop>false</ScaleCrop>
  <Company>Lenovo (Beijing) Limited</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用户郭若君</cp:lastModifiedBy>
  <cp:revision>7</cp:revision>
  <cp:lastPrinted>2022-11-01T08:21:00Z</cp:lastPrinted>
  <dcterms:created xsi:type="dcterms:W3CDTF">2023-07-13T01:53:00Z</dcterms:created>
  <dcterms:modified xsi:type="dcterms:W3CDTF">2023-08-08T03:30:00Z</dcterms:modified>
</cp:coreProperties>
</file>