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D72C78">
        <w:trPr>
          <w:trHeight w:val="835"/>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6D501D" w:rsidRDefault="008755D6" w:rsidP="00F001AD">
            <w:pPr>
              <w:topLinePunct/>
              <w:jc w:val="center"/>
              <w:rPr>
                <w:rFonts w:ascii="仿宋" w:eastAsia="仿宋" w:hAnsi="仿宋" w:cs="仿宋_GB2312"/>
                <w:sz w:val="24"/>
                <w:szCs w:val="24"/>
              </w:rPr>
            </w:pPr>
            <w:r w:rsidRPr="006D501D">
              <w:rPr>
                <w:rFonts w:ascii="仿宋" w:eastAsia="仿宋" w:hAnsi="仿宋" w:cs="仿宋_GB2312" w:hint="eastAsia"/>
                <w:sz w:val="24"/>
                <w:szCs w:val="24"/>
              </w:rPr>
              <w:t>西市监处罚〔2023〕</w:t>
            </w:r>
            <w:r w:rsidR="00BA1FEE" w:rsidRPr="006D501D">
              <w:rPr>
                <w:rFonts w:ascii="仿宋" w:eastAsia="仿宋" w:hAnsi="仿宋" w:cs="仿宋_GB2312" w:hint="eastAsia"/>
                <w:sz w:val="24"/>
                <w:szCs w:val="24"/>
              </w:rPr>
              <w:t>0328</w:t>
            </w:r>
            <w:r w:rsidRPr="006D501D">
              <w:rPr>
                <w:rFonts w:ascii="仿宋" w:eastAsia="仿宋" w:hAnsi="仿宋" w:cs="仿宋_GB2312" w:hint="eastAsia"/>
                <w:sz w:val="24"/>
                <w:szCs w:val="24"/>
              </w:rPr>
              <w:t>号</w:t>
            </w:r>
          </w:p>
        </w:tc>
        <w:tc>
          <w:tcPr>
            <w:tcW w:w="942" w:type="dxa"/>
            <w:noWrap/>
            <w:vAlign w:val="center"/>
          </w:tcPr>
          <w:p w:rsidR="009702C8" w:rsidRPr="006D501D" w:rsidRDefault="00784635">
            <w:pPr>
              <w:jc w:val="center"/>
              <w:rPr>
                <w:rFonts w:ascii="仿宋" w:eastAsia="仿宋" w:hAnsi="仿宋" w:cs="仿宋_GB2312"/>
                <w:sz w:val="24"/>
                <w:szCs w:val="24"/>
              </w:rPr>
            </w:pPr>
            <w:r w:rsidRPr="006D501D">
              <w:rPr>
                <w:rFonts w:ascii="仿宋" w:eastAsia="仿宋" w:hAnsi="仿宋" w:cs="仿宋" w:hint="eastAsia"/>
                <w:bCs/>
                <w:color w:val="000000"/>
                <w:sz w:val="24"/>
                <w:szCs w:val="24"/>
              </w:rPr>
              <w:t>西安市高新区</w:t>
            </w:r>
            <w:r w:rsidR="00BA1FEE" w:rsidRPr="006D501D">
              <w:rPr>
                <w:rFonts w:ascii="仿宋" w:eastAsia="仿宋" w:hAnsi="仿宋" w:cs="仿宋" w:hint="eastAsia"/>
                <w:bCs/>
                <w:color w:val="000000"/>
                <w:sz w:val="24"/>
                <w:szCs w:val="24"/>
              </w:rPr>
              <w:t>欧东征百货店未明码标价</w:t>
            </w:r>
            <w:r w:rsidRPr="006D501D">
              <w:rPr>
                <w:rFonts w:ascii="仿宋" w:eastAsia="仿宋" w:hAnsi="仿宋" w:cs="仿宋" w:hint="eastAsia"/>
                <w:color w:val="000000" w:themeColor="text1"/>
                <w:sz w:val="24"/>
                <w:szCs w:val="24"/>
              </w:rPr>
              <w:t>案</w:t>
            </w:r>
          </w:p>
        </w:tc>
        <w:tc>
          <w:tcPr>
            <w:tcW w:w="1134" w:type="dxa"/>
            <w:noWrap/>
            <w:vAlign w:val="center"/>
          </w:tcPr>
          <w:p w:rsidR="009702C8" w:rsidRPr="006D501D" w:rsidRDefault="00784635" w:rsidP="00F001AD">
            <w:pPr>
              <w:jc w:val="center"/>
              <w:rPr>
                <w:rFonts w:ascii="仿宋" w:eastAsia="仿宋" w:hAnsi="仿宋" w:cs="仿宋_GB2312"/>
                <w:sz w:val="24"/>
                <w:szCs w:val="24"/>
              </w:rPr>
            </w:pPr>
            <w:r w:rsidRPr="006D501D">
              <w:rPr>
                <w:rFonts w:ascii="仿宋" w:eastAsia="仿宋" w:hAnsi="仿宋" w:cs="仿宋" w:hint="eastAsia"/>
                <w:bCs/>
                <w:color w:val="000000"/>
                <w:sz w:val="24"/>
                <w:szCs w:val="24"/>
              </w:rPr>
              <w:t>西安市高新区</w:t>
            </w:r>
            <w:r w:rsidR="00BA1FEE" w:rsidRPr="006D501D">
              <w:rPr>
                <w:rFonts w:ascii="仿宋" w:eastAsia="仿宋" w:hAnsi="仿宋" w:cs="仿宋" w:hint="eastAsia"/>
                <w:bCs/>
                <w:color w:val="000000"/>
                <w:sz w:val="24"/>
                <w:szCs w:val="24"/>
              </w:rPr>
              <w:t>欧东征百货店</w:t>
            </w:r>
          </w:p>
        </w:tc>
        <w:tc>
          <w:tcPr>
            <w:tcW w:w="1134" w:type="dxa"/>
            <w:noWrap/>
            <w:vAlign w:val="center"/>
          </w:tcPr>
          <w:p w:rsidR="009702C8" w:rsidRPr="006D501D" w:rsidRDefault="00BA1FEE">
            <w:pPr>
              <w:widowControl/>
              <w:jc w:val="center"/>
              <w:textAlignment w:val="center"/>
              <w:rPr>
                <w:rFonts w:ascii="仿宋" w:eastAsia="仿宋" w:hAnsi="仿宋" w:cs="仿宋_GB2312"/>
                <w:color w:val="000000"/>
                <w:sz w:val="24"/>
                <w:szCs w:val="24"/>
              </w:rPr>
            </w:pPr>
            <w:r w:rsidRPr="006D501D">
              <w:rPr>
                <w:rFonts w:ascii="仿宋" w:eastAsia="仿宋" w:hAnsi="仿宋" w:cs="仿宋_GB2312" w:hint="eastAsia"/>
                <w:sz w:val="24"/>
                <w:szCs w:val="24"/>
              </w:rPr>
              <w:t>92610113MA6U0RMB9X</w:t>
            </w:r>
          </w:p>
        </w:tc>
        <w:tc>
          <w:tcPr>
            <w:tcW w:w="851" w:type="dxa"/>
            <w:noWrap/>
            <w:vAlign w:val="center"/>
          </w:tcPr>
          <w:p w:rsidR="009702C8" w:rsidRPr="006D501D" w:rsidRDefault="00BA1FEE">
            <w:pPr>
              <w:widowControl/>
              <w:jc w:val="center"/>
              <w:textAlignment w:val="center"/>
              <w:rPr>
                <w:rFonts w:ascii="仿宋" w:eastAsia="仿宋" w:hAnsi="仿宋" w:cs="仿宋_GB2312"/>
                <w:color w:val="000000"/>
                <w:sz w:val="24"/>
                <w:szCs w:val="24"/>
              </w:rPr>
            </w:pPr>
            <w:r w:rsidRPr="006D501D">
              <w:rPr>
                <w:rFonts w:ascii="仿宋" w:eastAsia="仿宋" w:hAnsi="仿宋" w:cs="仿宋_GB2312" w:hint="eastAsia"/>
                <w:color w:val="000000"/>
                <w:sz w:val="24"/>
                <w:szCs w:val="24"/>
              </w:rPr>
              <w:t>欧东征</w:t>
            </w:r>
          </w:p>
        </w:tc>
        <w:tc>
          <w:tcPr>
            <w:tcW w:w="4819" w:type="dxa"/>
            <w:noWrap/>
            <w:vAlign w:val="center"/>
          </w:tcPr>
          <w:p w:rsidR="006D501D" w:rsidRPr="006D501D" w:rsidRDefault="00784635" w:rsidP="006D501D">
            <w:pPr>
              <w:spacing w:line="480" w:lineRule="exact"/>
              <w:ind w:firstLineChars="200" w:firstLine="480"/>
              <w:rPr>
                <w:rFonts w:ascii="仿宋" w:eastAsia="仿宋" w:hAnsi="仿宋" w:cs="仿宋_GB2312"/>
                <w:sz w:val="24"/>
                <w:szCs w:val="24"/>
              </w:rPr>
            </w:pPr>
            <w:r w:rsidRPr="006D501D">
              <w:rPr>
                <w:rFonts w:ascii="仿宋" w:eastAsia="仿宋" w:hAnsi="仿宋" w:cs="仿宋_GB2312" w:hint="eastAsia"/>
                <w:sz w:val="24"/>
                <w:szCs w:val="24"/>
              </w:rPr>
              <w:t>当</w:t>
            </w:r>
            <w:r w:rsidR="006D501D" w:rsidRPr="006D501D">
              <w:rPr>
                <w:rFonts w:ascii="仿宋" w:eastAsia="仿宋" w:hAnsi="仿宋" w:cs="仿宋_GB2312" w:hint="eastAsia"/>
                <w:sz w:val="24"/>
                <w:szCs w:val="24"/>
              </w:rPr>
              <w:t>经查，</w:t>
            </w:r>
            <w:r w:rsidR="006D501D" w:rsidRPr="006D501D">
              <w:rPr>
                <w:rFonts w:ascii="仿宋" w:eastAsia="仿宋" w:hAnsi="仿宋" w:cs="仿宋_GB2312" w:hint="eastAsia"/>
                <w:bCs/>
                <w:sz w:val="24"/>
                <w:szCs w:val="24"/>
              </w:rPr>
              <w:t>当事人在销售小青柠饮料时未按照规定进行明码标价</w:t>
            </w:r>
            <w:r w:rsidR="006D501D" w:rsidRPr="006D501D">
              <w:rPr>
                <w:rFonts w:ascii="仿宋" w:eastAsia="仿宋" w:hAnsi="仿宋" w:cs="仿宋" w:hint="eastAsia"/>
                <w:bCs/>
                <w:color w:val="000000"/>
                <w:sz w:val="24"/>
                <w:szCs w:val="24"/>
              </w:rPr>
              <w:t>。该商品上架销售期间，销售价格为18元/瓶，销售数量为6瓶，违法所得108元。</w:t>
            </w:r>
          </w:p>
          <w:p w:rsidR="009702C8" w:rsidRPr="006D501D" w:rsidRDefault="009702C8" w:rsidP="006D501D">
            <w:pPr>
              <w:tabs>
                <w:tab w:val="left" w:pos="3730"/>
              </w:tabs>
              <w:spacing w:line="520" w:lineRule="exact"/>
              <w:ind w:firstLineChars="200" w:firstLine="480"/>
              <w:rPr>
                <w:rFonts w:ascii="仿宋" w:eastAsia="仿宋" w:hAnsi="仿宋" w:cs="仿宋_GB2312"/>
                <w:sz w:val="24"/>
                <w:szCs w:val="24"/>
              </w:rPr>
            </w:pPr>
          </w:p>
        </w:tc>
        <w:tc>
          <w:tcPr>
            <w:tcW w:w="1701" w:type="dxa"/>
            <w:noWrap/>
            <w:vAlign w:val="center"/>
          </w:tcPr>
          <w:p w:rsidR="006D501D" w:rsidRPr="006D501D" w:rsidRDefault="006D501D" w:rsidP="006D501D">
            <w:pPr>
              <w:spacing w:line="300" w:lineRule="exact"/>
              <w:jc w:val="distribute"/>
              <w:rPr>
                <w:rFonts w:ascii="仿宋" w:eastAsia="仿宋" w:hAnsi="仿宋" w:cs="仿宋_GB2312"/>
                <w:bCs/>
                <w:sz w:val="24"/>
              </w:rPr>
            </w:pPr>
            <w:r w:rsidRPr="006D501D">
              <w:rPr>
                <w:rFonts w:ascii="仿宋" w:eastAsia="仿宋" w:hAnsi="仿宋" w:cs="仿宋_GB2312" w:hint="eastAsia"/>
                <w:sz w:val="24"/>
              </w:rPr>
              <w:t>依据</w:t>
            </w:r>
            <w:r w:rsidRPr="006D501D">
              <w:rPr>
                <w:rFonts w:ascii="仿宋" w:eastAsia="仿宋" w:hAnsi="仿宋" w:cs="仿宋_GB2312" w:hint="eastAsia"/>
                <w:bCs/>
                <w:sz w:val="24"/>
              </w:rPr>
              <w:t>《中华人民共和国价格法》第四十二条之规定，</w:t>
            </w:r>
            <w:r w:rsidR="00784635" w:rsidRPr="006D501D">
              <w:rPr>
                <w:rFonts w:ascii="仿宋" w:eastAsia="仿宋" w:hAnsi="仿宋" w:cs="仿宋_GB2312" w:hint="eastAsia"/>
                <w:sz w:val="24"/>
              </w:rPr>
              <w:t>建议责令当事人改正上述违法行为，并对当事人作出如下行政处罚</w:t>
            </w:r>
            <w:r>
              <w:rPr>
                <w:rFonts w:ascii="仿宋" w:eastAsia="仿宋" w:hAnsi="仿宋" w:cs="仿宋_GB2312" w:hint="eastAsia"/>
                <w:sz w:val="24"/>
              </w:rPr>
              <w:t>:1、</w:t>
            </w:r>
            <w:r w:rsidRPr="006D501D">
              <w:rPr>
                <w:rFonts w:ascii="仿宋" w:eastAsia="仿宋" w:hAnsi="仿宋" w:cs="仿宋_GB2312" w:hint="eastAsia"/>
                <w:bCs/>
                <w:sz w:val="24"/>
              </w:rPr>
              <w:t>没收违法所得108元；</w:t>
            </w:r>
            <w:r>
              <w:rPr>
                <w:rFonts w:ascii="仿宋" w:eastAsia="仿宋" w:hAnsi="仿宋" w:cs="仿宋_GB2312" w:hint="eastAsia"/>
                <w:bCs/>
                <w:sz w:val="24"/>
              </w:rPr>
              <w:t>2、</w:t>
            </w:r>
            <w:r w:rsidRPr="006D501D">
              <w:rPr>
                <w:rFonts w:ascii="仿宋" w:eastAsia="仿宋" w:hAnsi="仿宋" w:cs="仿宋_GB2312" w:hint="eastAsia"/>
                <w:bCs/>
                <w:sz w:val="24"/>
              </w:rPr>
              <w:t>罚款人民币500元；以上罚没合计：608元。</w:t>
            </w:r>
          </w:p>
          <w:p w:rsidR="009702C8" w:rsidRPr="006D501D" w:rsidRDefault="009702C8" w:rsidP="006D501D">
            <w:pPr>
              <w:spacing w:line="300" w:lineRule="exact"/>
              <w:ind w:firstLineChars="200" w:firstLine="480"/>
              <w:jc w:val="distribute"/>
              <w:rPr>
                <w:rFonts w:ascii="仿宋" w:eastAsia="仿宋" w:hAnsi="仿宋" w:cs="仿宋_GB2312"/>
                <w:sz w:val="24"/>
                <w:szCs w:val="24"/>
              </w:rPr>
            </w:pPr>
          </w:p>
        </w:tc>
        <w:tc>
          <w:tcPr>
            <w:tcW w:w="3293" w:type="dxa"/>
            <w:noWrap/>
            <w:vAlign w:val="center"/>
          </w:tcPr>
          <w:p w:rsidR="00A63406" w:rsidRPr="006D501D" w:rsidRDefault="00A63406" w:rsidP="006D501D">
            <w:pPr>
              <w:snapToGrid w:val="0"/>
              <w:ind w:firstLineChars="150" w:firstLine="360"/>
              <w:jc w:val="left"/>
              <w:rPr>
                <w:rFonts w:ascii="仿宋" w:eastAsia="仿宋" w:hAnsi="仿宋" w:cs="仿宋_GB2312"/>
                <w:sz w:val="24"/>
                <w:szCs w:val="24"/>
              </w:rPr>
            </w:pPr>
            <w:r w:rsidRPr="006D501D">
              <w:rPr>
                <w:rFonts w:ascii="仿宋" w:eastAsia="仿宋" w:hAnsi="仿宋" w:cs="仿宋_GB2312" w:hint="eastAsia"/>
                <w:sz w:val="24"/>
                <w:szCs w:val="24"/>
              </w:rPr>
              <w:t>202</w:t>
            </w:r>
            <w:r w:rsidR="00DB37FE" w:rsidRPr="006D501D">
              <w:rPr>
                <w:rFonts w:ascii="仿宋" w:eastAsia="仿宋" w:hAnsi="仿宋" w:cs="仿宋_GB2312" w:hint="eastAsia"/>
                <w:sz w:val="24"/>
                <w:szCs w:val="24"/>
              </w:rPr>
              <w:t>3</w:t>
            </w:r>
            <w:r w:rsidRPr="006D501D">
              <w:rPr>
                <w:rFonts w:ascii="仿宋" w:eastAsia="仿宋" w:hAnsi="仿宋" w:cs="仿宋_GB2312" w:hint="eastAsia"/>
                <w:sz w:val="24"/>
                <w:szCs w:val="24"/>
              </w:rPr>
              <w:t>年</w:t>
            </w:r>
            <w:r w:rsidR="006D501D">
              <w:rPr>
                <w:rFonts w:ascii="仿宋" w:eastAsia="仿宋" w:hAnsi="仿宋" w:cs="仿宋_GB2312" w:hint="eastAsia"/>
                <w:sz w:val="24"/>
                <w:szCs w:val="24"/>
              </w:rPr>
              <w:t>8</w:t>
            </w:r>
            <w:r w:rsidRPr="006D501D">
              <w:rPr>
                <w:rFonts w:ascii="仿宋" w:eastAsia="仿宋" w:hAnsi="仿宋" w:cs="仿宋_GB2312" w:hint="eastAsia"/>
                <w:sz w:val="24"/>
                <w:szCs w:val="24"/>
              </w:rPr>
              <w:t>月</w:t>
            </w:r>
            <w:r w:rsidR="006D501D">
              <w:rPr>
                <w:rFonts w:ascii="仿宋" w:eastAsia="仿宋" w:hAnsi="仿宋" w:cs="仿宋_GB2312" w:hint="eastAsia"/>
                <w:sz w:val="24"/>
                <w:szCs w:val="24"/>
              </w:rPr>
              <w:t>18</w:t>
            </w:r>
            <w:r w:rsidRPr="006D501D">
              <w:rPr>
                <w:rFonts w:ascii="仿宋" w:eastAsia="仿宋" w:hAnsi="仿宋" w:cs="仿宋_GB2312" w:hint="eastAsia"/>
                <w:sz w:val="24"/>
                <w:szCs w:val="24"/>
              </w:rPr>
              <w:t>日向当事人送达了行政处罚决定书</w:t>
            </w:r>
            <w:r w:rsidR="00AA3B48" w:rsidRPr="006D501D">
              <w:rPr>
                <w:rFonts w:ascii="仿宋" w:eastAsia="仿宋" w:hAnsi="仿宋" w:cs="仿宋_GB2312"/>
                <w:sz w:val="24"/>
                <w:szCs w:val="24"/>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6D501D">
              <w:rPr>
                <w:rFonts w:ascii="仿宋" w:eastAsia="仿宋" w:hAnsi="仿宋" w:cs="仿宋_GB2312" w:hint="eastAsia"/>
                <w:sz w:val="24"/>
                <w:szCs w:val="24"/>
              </w:rPr>
              <w:t>(</w:t>
            </w:r>
            <w:r w:rsidR="00F958B7" w:rsidRPr="006D501D">
              <w:rPr>
                <w:rFonts w:ascii="仿宋" w:eastAsia="仿宋" w:hAnsi="仿宋" w:cs="仿宋_GB2312" w:hint="eastAsia"/>
                <w:sz w:val="24"/>
                <w:szCs w:val="24"/>
              </w:rPr>
              <w:t>西市监处罚</w:t>
            </w:r>
            <w:r w:rsidR="00F958B7" w:rsidRPr="006D501D">
              <w:rPr>
                <w:rFonts w:ascii="仿宋" w:eastAsia="仿宋" w:hAnsi="仿宋" w:cs="宋体" w:hint="eastAsia"/>
                <w:sz w:val="24"/>
                <w:szCs w:val="24"/>
              </w:rPr>
              <w:t>﹝</w:t>
            </w:r>
            <w:r w:rsidR="00F958B7" w:rsidRPr="006D501D">
              <w:rPr>
                <w:rFonts w:ascii="仿宋" w:eastAsia="仿宋" w:hAnsi="仿宋" w:cs="仿宋_GB2312" w:hint="eastAsia"/>
                <w:sz w:val="24"/>
                <w:szCs w:val="24"/>
              </w:rPr>
              <w:t>2023</w:t>
            </w:r>
            <w:r w:rsidR="00F958B7" w:rsidRPr="006D501D">
              <w:rPr>
                <w:rFonts w:ascii="仿宋" w:eastAsia="仿宋" w:hAnsi="仿宋" w:cs="宋体" w:hint="eastAsia"/>
                <w:sz w:val="24"/>
                <w:szCs w:val="24"/>
              </w:rPr>
              <w:t>﹞</w:t>
            </w:r>
            <w:r w:rsidR="006D501D">
              <w:rPr>
                <w:rFonts w:ascii="仿宋" w:eastAsia="仿宋" w:hAnsi="仿宋" w:cs="仿宋_GB2312" w:hint="eastAsia"/>
                <w:sz w:val="24"/>
                <w:szCs w:val="24"/>
              </w:rPr>
              <w:t>0328</w:t>
            </w:r>
            <w:r w:rsidR="00F958B7" w:rsidRPr="006D501D">
              <w:rPr>
                <w:rFonts w:ascii="仿宋" w:eastAsia="仿宋" w:hAnsi="仿宋" w:cs="仿宋_GB2312" w:hint="eastAsia"/>
                <w:sz w:val="24"/>
                <w:szCs w:val="24"/>
              </w:rPr>
              <w:t>号</w:t>
            </w:r>
            <w:r w:rsidR="00D21944" w:rsidRPr="006D501D">
              <w:rPr>
                <w:rFonts w:ascii="仿宋" w:eastAsia="仿宋" w:hAnsi="仿宋" w:cs="仿宋_GB2312" w:hint="eastAsia"/>
                <w:sz w:val="24"/>
                <w:szCs w:val="24"/>
              </w:rPr>
              <w:t>)</w:t>
            </w:r>
            <w:r w:rsidRPr="006D501D">
              <w:rPr>
                <w:rFonts w:ascii="仿宋" w:eastAsia="仿宋" w:hAnsi="仿宋" w:cs="仿宋_GB2312" w:hint="eastAsia"/>
                <w:sz w:val="24"/>
                <w:szCs w:val="24"/>
              </w:rPr>
              <w:t>。</w:t>
            </w:r>
          </w:p>
          <w:p w:rsidR="009702C8" w:rsidRPr="006D501D" w:rsidRDefault="008755D6" w:rsidP="006D501D">
            <w:pPr>
              <w:ind w:firstLineChars="100" w:firstLine="240"/>
              <w:jc w:val="left"/>
              <w:rPr>
                <w:rFonts w:ascii="仿宋" w:eastAsia="仿宋" w:hAnsi="仿宋" w:cs="仿宋_GB2312"/>
                <w:sz w:val="24"/>
                <w:szCs w:val="24"/>
              </w:rPr>
            </w:pPr>
            <w:r w:rsidRPr="006D501D">
              <w:rPr>
                <w:rFonts w:ascii="仿宋" w:eastAsia="仿宋" w:hAnsi="仿宋" w:cs="仿宋_GB2312" w:hint="eastAsia"/>
                <w:sz w:val="24"/>
                <w:szCs w:val="24"/>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w:t>
            </w:r>
            <w:bookmarkStart w:id="0" w:name="_GoBack"/>
            <w:bookmarkEnd w:id="0"/>
            <w:r w:rsidRPr="006D501D">
              <w:rPr>
                <w:rFonts w:ascii="仿宋" w:eastAsia="仿宋" w:hAnsi="仿宋" w:cs="仿宋_GB2312" w:hint="eastAsia"/>
                <w:sz w:val="24"/>
                <w:szCs w:val="24"/>
              </w:rPr>
              <w:t>局将每日按罚款数额的百分之三加处罚款，并依法申请人民法院强制执行。</w:t>
            </w:r>
          </w:p>
        </w:tc>
        <w:tc>
          <w:tcPr>
            <w:tcW w:w="818" w:type="dxa"/>
            <w:noWrap/>
            <w:vAlign w:val="center"/>
          </w:tcPr>
          <w:p w:rsidR="009702C8" w:rsidRPr="005B267D" w:rsidRDefault="00454375" w:rsidP="008755D6">
            <w:pPr>
              <w:topLinePunct/>
              <w:jc w:val="center"/>
              <w:rPr>
                <w:rFonts w:ascii="仿宋" w:eastAsia="仿宋" w:hAnsi="仿宋"/>
                <w:sz w:val="21"/>
                <w:szCs w:val="21"/>
              </w:rPr>
            </w:pPr>
            <w:r w:rsidRPr="005B267D">
              <w:rPr>
                <w:rFonts w:ascii="仿宋" w:eastAsia="仿宋" w:hAnsi="仿宋" w:cs="仿宋_GB2312" w:hint="eastAsia"/>
                <w:sz w:val="21"/>
                <w:szCs w:val="21"/>
              </w:rPr>
              <w:t>20</w:t>
            </w:r>
            <w:r w:rsidR="00494F21" w:rsidRPr="005B267D">
              <w:rPr>
                <w:rFonts w:ascii="仿宋" w:eastAsia="仿宋" w:hAnsi="仿宋" w:cs="仿宋_GB2312" w:hint="eastAsia"/>
                <w:sz w:val="21"/>
                <w:szCs w:val="21"/>
              </w:rPr>
              <w:t>23</w:t>
            </w:r>
            <w:r w:rsidRPr="005B267D">
              <w:rPr>
                <w:rFonts w:ascii="仿宋" w:eastAsia="仿宋" w:hAnsi="仿宋" w:cs="仿宋_GB2312" w:hint="eastAsia"/>
                <w:sz w:val="21"/>
                <w:szCs w:val="21"/>
              </w:rPr>
              <w:t>年</w:t>
            </w:r>
            <w:r w:rsidR="006D501D">
              <w:rPr>
                <w:rFonts w:ascii="仿宋" w:eastAsia="仿宋" w:hAnsi="仿宋" w:cs="仿宋_GB2312" w:hint="eastAsia"/>
                <w:sz w:val="21"/>
                <w:szCs w:val="21"/>
              </w:rPr>
              <w:t>8</w:t>
            </w:r>
            <w:r w:rsidRPr="005B267D">
              <w:rPr>
                <w:rFonts w:ascii="仿宋" w:eastAsia="仿宋" w:hAnsi="仿宋" w:cs="仿宋_GB2312" w:hint="eastAsia"/>
                <w:sz w:val="21"/>
                <w:szCs w:val="21"/>
              </w:rPr>
              <w:t>月</w:t>
            </w:r>
            <w:r w:rsidR="006D501D">
              <w:rPr>
                <w:rFonts w:ascii="仿宋" w:eastAsia="仿宋" w:hAnsi="仿宋" w:cs="仿宋_GB2312" w:hint="eastAsia"/>
                <w:sz w:val="21"/>
                <w:szCs w:val="21"/>
              </w:rPr>
              <w:t>10</w:t>
            </w:r>
            <w:r w:rsidRPr="005B267D">
              <w:rPr>
                <w:rFonts w:ascii="仿宋" w:eastAsia="仿宋" w:hAnsi="仿宋" w:cs="仿宋_GB2312" w:hint="eastAsia"/>
                <w:sz w:val="21"/>
                <w:szCs w:val="21"/>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6E3" w:rsidRDefault="00E236E3" w:rsidP="00A63406">
      <w:r>
        <w:separator/>
      </w:r>
    </w:p>
  </w:endnote>
  <w:endnote w:type="continuationSeparator" w:id="1">
    <w:p w:rsidR="00E236E3" w:rsidRDefault="00E236E3" w:rsidP="00A63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6E3" w:rsidRDefault="00E236E3" w:rsidP="00A63406">
      <w:r>
        <w:separator/>
      </w:r>
    </w:p>
  </w:footnote>
  <w:footnote w:type="continuationSeparator" w:id="1">
    <w:p w:rsidR="00E236E3" w:rsidRDefault="00E236E3" w:rsidP="00A63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86C3E"/>
    <w:multiLevelType w:val="hybridMultilevel"/>
    <w:tmpl w:val="99246E3C"/>
    <w:lvl w:ilvl="0" w:tplc="63B490E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76123"/>
    <w:rsid w:val="000A6C7F"/>
    <w:rsid w:val="001A331A"/>
    <w:rsid w:val="00203D8E"/>
    <w:rsid w:val="00322E8E"/>
    <w:rsid w:val="0034514C"/>
    <w:rsid w:val="003532FE"/>
    <w:rsid w:val="00372CE8"/>
    <w:rsid w:val="00454375"/>
    <w:rsid w:val="004634A4"/>
    <w:rsid w:val="00494F21"/>
    <w:rsid w:val="005B06E2"/>
    <w:rsid w:val="005B267D"/>
    <w:rsid w:val="006369C3"/>
    <w:rsid w:val="006D501D"/>
    <w:rsid w:val="00710CAC"/>
    <w:rsid w:val="00761694"/>
    <w:rsid w:val="00784635"/>
    <w:rsid w:val="008755D6"/>
    <w:rsid w:val="009702C8"/>
    <w:rsid w:val="00A03009"/>
    <w:rsid w:val="00A145E0"/>
    <w:rsid w:val="00A63406"/>
    <w:rsid w:val="00A92015"/>
    <w:rsid w:val="00AA3B48"/>
    <w:rsid w:val="00B91746"/>
    <w:rsid w:val="00BA1FEE"/>
    <w:rsid w:val="00D21944"/>
    <w:rsid w:val="00D72C78"/>
    <w:rsid w:val="00D93AEE"/>
    <w:rsid w:val="00DB37FE"/>
    <w:rsid w:val="00E236E3"/>
    <w:rsid w:val="00F001AD"/>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 w:type="paragraph" w:styleId="a5">
    <w:name w:val="List Paragraph"/>
    <w:basedOn w:val="a"/>
    <w:uiPriority w:val="99"/>
    <w:unhideWhenUsed/>
    <w:rsid w:val="006D501D"/>
    <w:pPr>
      <w:ind w:firstLineChars="200" w:firstLine="420"/>
    </w:pPr>
    <w:rPr>
      <w:rFonts w:ascii="Calibri" w:eastAsia="宋体" w:hAnsi="Calibri"/>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Words>
  <Characters>527</Characters>
  <Application>Microsoft Office Word</Application>
  <DocSecurity>0</DocSecurity>
  <Lines>4</Lines>
  <Paragraphs>1</Paragraphs>
  <ScaleCrop>false</ScaleCrop>
  <Company>Lenovo</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2023-05-09T08:30:00Z</cp:lastPrinted>
  <dcterms:created xsi:type="dcterms:W3CDTF">2023-08-30T10:01:00Z</dcterms:created>
  <dcterms:modified xsi:type="dcterms:W3CDTF">2023-08-30T10:01:00Z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