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79" w:rsidRDefault="00F139B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59"/>
        <w:gridCol w:w="1466"/>
        <w:gridCol w:w="1478"/>
        <w:gridCol w:w="1601"/>
        <w:gridCol w:w="2330"/>
        <w:gridCol w:w="1091"/>
        <w:gridCol w:w="2031"/>
        <w:gridCol w:w="2268"/>
        <w:gridCol w:w="1418"/>
        <w:gridCol w:w="1842"/>
      </w:tblGrid>
      <w:tr w:rsidR="00250879">
        <w:trPr>
          <w:trHeight w:val="769"/>
        </w:trPr>
        <w:tc>
          <w:tcPr>
            <w:tcW w:w="459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序</w:t>
            </w:r>
          </w:p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号</w:t>
            </w:r>
          </w:p>
        </w:tc>
        <w:tc>
          <w:tcPr>
            <w:tcW w:w="1466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行政处罚决定</w:t>
            </w:r>
          </w:p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文书号</w:t>
            </w:r>
          </w:p>
        </w:tc>
        <w:tc>
          <w:tcPr>
            <w:tcW w:w="1478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案件名称</w:t>
            </w:r>
          </w:p>
        </w:tc>
        <w:tc>
          <w:tcPr>
            <w:tcW w:w="1601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2330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违法企业</w:t>
            </w:r>
          </w:p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hint="eastAsia"/>
                <w:spacing w:val="-8"/>
                <w:szCs w:val="21"/>
              </w:rPr>
              <w:t>统一</w:t>
            </w: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信用代码</w:t>
            </w:r>
          </w:p>
        </w:tc>
        <w:tc>
          <w:tcPr>
            <w:tcW w:w="1091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法定代表人姓名</w:t>
            </w:r>
          </w:p>
        </w:tc>
        <w:tc>
          <w:tcPr>
            <w:tcW w:w="2031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主要违法事实</w:t>
            </w:r>
          </w:p>
        </w:tc>
        <w:tc>
          <w:tcPr>
            <w:tcW w:w="2268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行政处罚的种类和依据</w:t>
            </w:r>
          </w:p>
        </w:tc>
        <w:tc>
          <w:tcPr>
            <w:tcW w:w="1418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行政处罚的履行方式和期限</w:t>
            </w:r>
          </w:p>
        </w:tc>
        <w:tc>
          <w:tcPr>
            <w:tcW w:w="1842" w:type="dxa"/>
            <w:vAlign w:val="center"/>
          </w:tcPr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作出处罚</w:t>
            </w:r>
          </w:p>
          <w:p w:rsidR="00250879" w:rsidRDefault="00F139BB">
            <w:pPr>
              <w:spacing w:line="280" w:lineRule="exact"/>
              <w:jc w:val="center"/>
              <w:rPr>
                <w:rFonts w:ascii="黑体" w:eastAsia="黑体" w:hAnsi="黑体" w:cs="Times New Roman"/>
                <w:spacing w:val="-8"/>
                <w:szCs w:val="21"/>
              </w:rPr>
            </w:pPr>
            <w:r>
              <w:rPr>
                <w:rFonts w:ascii="黑体" w:eastAsia="黑体" w:hAnsi="黑体" w:cs="Times New Roman" w:hint="eastAsia"/>
                <w:spacing w:val="-8"/>
                <w:szCs w:val="21"/>
              </w:rPr>
              <w:t>的日期</w:t>
            </w:r>
          </w:p>
        </w:tc>
      </w:tr>
      <w:tr w:rsidR="00250879">
        <w:trPr>
          <w:trHeight w:val="835"/>
        </w:trPr>
        <w:tc>
          <w:tcPr>
            <w:tcW w:w="459" w:type="dxa"/>
            <w:vAlign w:val="center"/>
          </w:tcPr>
          <w:p w:rsidR="00250879" w:rsidRDefault="00F139BB">
            <w:pPr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Cs w:val="21"/>
              </w:rPr>
              <w:t>1</w:t>
            </w:r>
          </w:p>
        </w:tc>
        <w:tc>
          <w:tcPr>
            <w:tcW w:w="1466" w:type="dxa"/>
            <w:vAlign w:val="center"/>
          </w:tcPr>
          <w:p w:rsidR="00250879" w:rsidRDefault="002508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2050" type="#_x0000_t32" style="position:absolute;margin-left:2pt;margin-top:1638pt;width:453.7pt;height:.1pt;z-index:251659264;mso-position-horizontal-relative:text;mso-position-vertical-relative:text" strokeweight="1.5pt">
                  <v:stroke endcap="square"/>
                </v:shape>
              </w:pict>
            </w:r>
            <w:r w:rsidR="00F139B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西市监</w:t>
            </w:r>
            <w:r w:rsidR="00CB718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</w:t>
            </w:r>
            <w:r w:rsidR="00F139B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罚〔</w:t>
            </w:r>
            <w:r w:rsidR="00F139B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</w:t>
            </w:r>
            <w:r w:rsidR="002D2DD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 w:rsidR="00F139B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〕</w:t>
            </w:r>
            <w:r w:rsidR="00F139B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  <w:r w:rsidR="002D2DD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222</w:t>
            </w:r>
            <w:r w:rsidR="00F139B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</w:t>
            </w:r>
          </w:p>
          <w:p w:rsidR="00250879" w:rsidRDefault="002508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50879" w:rsidRDefault="00F139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西安碑林诺贝尔口腔门诊部有限责任公司使用过期医疗器械</w:t>
            </w:r>
          </w:p>
        </w:tc>
        <w:tc>
          <w:tcPr>
            <w:tcW w:w="1601" w:type="dxa"/>
            <w:vAlign w:val="center"/>
          </w:tcPr>
          <w:p w:rsidR="00250879" w:rsidRPr="00CB7183" w:rsidRDefault="00F139BB" w:rsidP="00CB718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B718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西安碑林诺贝尔口腔门诊部有限责任公司</w:t>
            </w:r>
          </w:p>
        </w:tc>
        <w:tc>
          <w:tcPr>
            <w:tcW w:w="2330" w:type="dxa"/>
            <w:vAlign w:val="center"/>
          </w:tcPr>
          <w:p w:rsidR="00250879" w:rsidRDefault="00F139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91610103MA6WFDLX8B </w:t>
            </w:r>
          </w:p>
        </w:tc>
        <w:tc>
          <w:tcPr>
            <w:tcW w:w="1091" w:type="dxa"/>
            <w:vAlign w:val="center"/>
          </w:tcPr>
          <w:p w:rsidR="00250879" w:rsidRDefault="00F139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苏少华</w:t>
            </w:r>
          </w:p>
        </w:tc>
        <w:tc>
          <w:tcPr>
            <w:tcW w:w="2031" w:type="dxa"/>
            <w:vAlign w:val="center"/>
          </w:tcPr>
          <w:p w:rsidR="00250879" w:rsidRDefault="00F139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违反了《医疗器械监督管理条例》第五十五条之规定，</w:t>
            </w:r>
          </w:p>
        </w:tc>
        <w:tc>
          <w:tcPr>
            <w:tcW w:w="2268" w:type="dxa"/>
            <w:vAlign w:val="center"/>
          </w:tcPr>
          <w:p w:rsidR="00250879" w:rsidRDefault="00F139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依据《医疗器械监督管理条例》第八十六条第三款之规定，作出处罚如下：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、没收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氟保护剂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盒，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瓷处理剂的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牙本质处理剂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瓶，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Variolink®N catalyst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产品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罚款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人民币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元。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  <w:p w:rsidR="00250879" w:rsidRDefault="0025087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0879" w:rsidRDefault="00F139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自动履行</w:t>
            </w:r>
          </w:p>
        </w:tc>
        <w:tc>
          <w:tcPr>
            <w:tcW w:w="1842" w:type="dxa"/>
            <w:vAlign w:val="center"/>
          </w:tcPr>
          <w:p w:rsidR="00250879" w:rsidRDefault="00F139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250879" w:rsidRDefault="0025087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50879" w:rsidRDefault="00250879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50879" w:rsidSect="0025087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BB" w:rsidRDefault="00F139BB" w:rsidP="00250879">
      <w:r>
        <w:separator/>
      </w:r>
    </w:p>
  </w:endnote>
  <w:endnote w:type="continuationSeparator" w:id="1">
    <w:p w:rsidR="00F139BB" w:rsidRDefault="00F139BB" w:rsidP="0025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79" w:rsidRDefault="00F139BB">
    <w:pPr>
      <w:pStyle w:val="a4"/>
    </w:pPr>
    <w:r>
      <w:rPr>
        <w:rStyle w:val="a6"/>
        <w:rFonts w:ascii="宋体" w:eastAsia="宋体" w:hAnsi="宋体"/>
        <w:sz w:val="28"/>
      </w:rPr>
      <w:t>—</w:t>
    </w:r>
    <w:r w:rsidR="00250879">
      <w:rPr>
        <w:rStyle w:val="a6"/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 w:rsidR="00250879">
      <w:rPr>
        <w:rStyle w:val="a6"/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2</w:t>
    </w:r>
    <w:r w:rsidR="00250879">
      <w:rPr>
        <w:rStyle w:val="a6"/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79" w:rsidRDefault="00250879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BB" w:rsidRDefault="00F139BB" w:rsidP="00250879">
      <w:r>
        <w:separator/>
      </w:r>
    </w:p>
  </w:footnote>
  <w:footnote w:type="continuationSeparator" w:id="1">
    <w:p w:rsidR="00F139BB" w:rsidRDefault="00F139BB" w:rsidP="00250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79" w:rsidRDefault="0025087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79" w:rsidRDefault="0025087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F91"/>
    <w:multiLevelType w:val="hybridMultilevel"/>
    <w:tmpl w:val="4C140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lMDk2YTE1MDQ2ZjdiNDFmOTBmZTJhZTUzYzJiNDgifQ=="/>
  </w:docVars>
  <w:rsids>
    <w:rsidRoot w:val="00306513"/>
    <w:rsid w:val="00020888"/>
    <w:rsid w:val="000911E1"/>
    <w:rsid w:val="000A6EF8"/>
    <w:rsid w:val="000D3A9C"/>
    <w:rsid w:val="001036EF"/>
    <w:rsid w:val="0015374B"/>
    <w:rsid w:val="001718E9"/>
    <w:rsid w:val="00183D46"/>
    <w:rsid w:val="001B34DD"/>
    <w:rsid w:val="00250879"/>
    <w:rsid w:val="00271875"/>
    <w:rsid w:val="002C532D"/>
    <w:rsid w:val="002D178D"/>
    <w:rsid w:val="002D2DD0"/>
    <w:rsid w:val="002D7818"/>
    <w:rsid w:val="00306513"/>
    <w:rsid w:val="003767FD"/>
    <w:rsid w:val="003C4474"/>
    <w:rsid w:val="00432A9C"/>
    <w:rsid w:val="00437F49"/>
    <w:rsid w:val="00480896"/>
    <w:rsid w:val="004A11D8"/>
    <w:rsid w:val="0059183D"/>
    <w:rsid w:val="005B0672"/>
    <w:rsid w:val="005C0F84"/>
    <w:rsid w:val="00612806"/>
    <w:rsid w:val="00613E42"/>
    <w:rsid w:val="00675C95"/>
    <w:rsid w:val="00686266"/>
    <w:rsid w:val="00724BE3"/>
    <w:rsid w:val="00746637"/>
    <w:rsid w:val="007978AA"/>
    <w:rsid w:val="007B59B4"/>
    <w:rsid w:val="007D65BA"/>
    <w:rsid w:val="00803643"/>
    <w:rsid w:val="0082332C"/>
    <w:rsid w:val="0084074F"/>
    <w:rsid w:val="008F4B9C"/>
    <w:rsid w:val="009473E2"/>
    <w:rsid w:val="0095098D"/>
    <w:rsid w:val="00957650"/>
    <w:rsid w:val="009D3E4C"/>
    <w:rsid w:val="00A571A4"/>
    <w:rsid w:val="00AE3540"/>
    <w:rsid w:val="00AF1FFD"/>
    <w:rsid w:val="00B1786B"/>
    <w:rsid w:val="00B42988"/>
    <w:rsid w:val="00BE1B27"/>
    <w:rsid w:val="00C416EC"/>
    <w:rsid w:val="00C41E35"/>
    <w:rsid w:val="00C65737"/>
    <w:rsid w:val="00CA46CD"/>
    <w:rsid w:val="00CB7183"/>
    <w:rsid w:val="00CF5509"/>
    <w:rsid w:val="00D06B3F"/>
    <w:rsid w:val="00D506E7"/>
    <w:rsid w:val="00D57183"/>
    <w:rsid w:val="00D6584F"/>
    <w:rsid w:val="00DF1290"/>
    <w:rsid w:val="00EA11F2"/>
    <w:rsid w:val="00EA2BF1"/>
    <w:rsid w:val="00EA3A67"/>
    <w:rsid w:val="00EE5C7F"/>
    <w:rsid w:val="00EF5188"/>
    <w:rsid w:val="00F139BB"/>
    <w:rsid w:val="00F42A41"/>
    <w:rsid w:val="00F467D7"/>
    <w:rsid w:val="00F5320E"/>
    <w:rsid w:val="00F75E11"/>
    <w:rsid w:val="037F4E5B"/>
    <w:rsid w:val="547B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087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25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50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50879"/>
  </w:style>
  <w:style w:type="character" w:customStyle="1" w:styleId="Char1">
    <w:name w:val="页眉 Char"/>
    <w:basedOn w:val="a0"/>
    <w:link w:val="a5"/>
    <w:uiPriority w:val="99"/>
    <w:semiHidden/>
    <w:rsid w:val="002508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879"/>
    <w:rPr>
      <w:sz w:val="18"/>
      <w:szCs w:val="18"/>
    </w:rPr>
  </w:style>
  <w:style w:type="paragraph" w:customStyle="1" w:styleId="Char2">
    <w:name w:val="Char"/>
    <w:basedOn w:val="a"/>
    <w:rsid w:val="00250879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sid w:val="00250879"/>
  </w:style>
  <w:style w:type="paragraph" w:styleId="a7">
    <w:name w:val="List Paragraph"/>
    <w:basedOn w:val="a"/>
    <w:uiPriority w:val="99"/>
    <w:unhideWhenUsed/>
    <w:rsid w:val="00CB71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>jiajing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用户市场监督综合执法支队</cp:lastModifiedBy>
  <cp:revision>6</cp:revision>
  <dcterms:created xsi:type="dcterms:W3CDTF">2022-09-14T03:28:00Z</dcterms:created>
  <dcterms:modified xsi:type="dcterms:W3CDTF">2023-09-25T02:52:00Z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AB3A836226584695A07989D4E4BF6564_12</vt:lpwstr>
  </property>
</Properties>
</file>