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89" w:rsidRDefault="00E43078">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6545"/>
        <w:gridCol w:w="1283"/>
        <w:gridCol w:w="2212"/>
        <w:gridCol w:w="590"/>
      </w:tblGrid>
      <w:tr w:rsidR="00530589" w:rsidTr="00B16EB9">
        <w:trPr>
          <w:trHeight w:val="973"/>
        </w:trPr>
        <w:tc>
          <w:tcPr>
            <w:tcW w:w="45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654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1283"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212"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590" w:type="dxa"/>
            <w:vAlign w:val="center"/>
          </w:tcPr>
          <w:p w:rsidR="00530589" w:rsidRDefault="00E43078">
            <w:pPr>
              <w:spacing w:line="280" w:lineRule="exact"/>
              <w:jc w:val="center"/>
              <w:rPr>
                <w:rFonts w:ascii="黑体" w:eastAsia="黑体" w:hAnsi="黑体"/>
                <w:spacing w:val="-8"/>
                <w:sz w:val="28"/>
                <w:szCs w:val="28"/>
              </w:rPr>
            </w:pPr>
            <w:proofErr w:type="gramStart"/>
            <w:r>
              <w:rPr>
                <w:rFonts w:ascii="黑体" w:eastAsia="黑体" w:hAnsi="黑体" w:hint="eastAsia"/>
                <w:spacing w:val="-8"/>
                <w:sz w:val="28"/>
                <w:szCs w:val="28"/>
              </w:rPr>
              <w:t>作出</w:t>
            </w:r>
            <w:proofErr w:type="gramEnd"/>
            <w:r>
              <w:rPr>
                <w:rFonts w:ascii="黑体" w:eastAsia="黑体" w:hAnsi="黑体" w:hint="eastAsia"/>
                <w:spacing w:val="-8"/>
                <w:sz w:val="28"/>
                <w:szCs w:val="28"/>
              </w:rPr>
              <w:t>处罚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C00B98" w:rsidTr="00B16EB9">
        <w:trPr>
          <w:trHeight w:val="835"/>
        </w:trPr>
        <w:tc>
          <w:tcPr>
            <w:tcW w:w="459" w:type="dxa"/>
            <w:vAlign w:val="center"/>
          </w:tcPr>
          <w:p w:rsidR="00C00B98" w:rsidRDefault="00C00B98" w:rsidP="00C00B98">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jc w:val="center"/>
              <w:rPr>
                <w:rFonts w:ascii="仿宋_GB2312" w:eastAsia="仿宋_GB2312" w:hAnsi="仿宋_GB2312" w:cs="仿宋_GB2312"/>
                <w:sz w:val="24"/>
                <w:szCs w:val="24"/>
              </w:rPr>
            </w:pPr>
          </w:p>
          <w:p w:rsidR="00C00B98" w:rsidRDefault="00C00B98" w:rsidP="00C00B98">
            <w:pPr>
              <w:topLinePunct/>
              <w:jc w:val="center"/>
              <w:rPr>
                <w:rFonts w:ascii="仿宋_GB2312" w:eastAsia="仿宋_GB2312" w:hAnsi="仿宋_GB2312" w:cs="仿宋_GB2312"/>
                <w:sz w:val="24"/>
                <w:szCs w:val="24"/>
              </w:rPr>
            </w:pPr>
          </w:p>
          <w:p w:rsidR="004B2C49" w:rsidRDefault="004B1C7A" w:rsidP="00C00B98">
            <w:pPr>
              <w:topLinePunct/>
              <w:jc w:val="center"/>
              <w:rPr>
                <w:rFonts w:ascii="仿宋_GB2312" w:eastAsia="仿宋_GB2312" w:hAnsi="仿宋_GB2312" w:cs="仿宋_GB2312"/>
                <w:sz w:val="24"/>
                <w:szCs w:val="24"/>
              </w:rPr>
            </w:pPr>
            <w:r>
              <w:rPr>
                <w:rFonts w:ascii="仿宋_GB2312" w:eastAsia="仿宋_GB2312" w:hAnsi="仿宋_GB2312" w:cs="仿宋_GB2312"/>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1312"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strokeweight="1.5pt">
                  <v:stroke endcap="square"/>
                </v:shape>
              </w:pict>
            </w:r>
            <w:r w:rsidR="00C00B98">
              <w:rPr>
                <w:rFonts w:ascii="仿宋_GB2312" w:eastAsia="仿宋_GB2312" w:hAnsi="仿宋_GB2312" w:cs="仿宋_GB2312" w:hint="eastAsia"/>
                <w:sz w:val="24"/>
                <w:szCs w:val="24"/>
              </w:rPr>
              <w:t>西</w:t>
            </w:r>
            <w:proofErr w:type="gramStart"/>
            <w:r w:rsidR="00C00B98">
              <w:rPr>
                <w:rFonts w:ascii="仿宋_GB2312" w:eastAsia="仿宋_GB2312" w:hAnsi="仿宋_GB2312" w:cs="仿宋_GB2312" w:hint="eastAsia"/>
                <w:sz w:val="24"/>
                <w:szCs w:val="24"/>
              </w:rPr>
              <w:t>市监处罚</w:t>
            </w:r>
            <w:proofErr w:type="gramEnd"/>
            <w:r w:rsidR="00C00B98">
              <w:rPr>
                <w:rFonts w:ascii="仿宋_GB2312" w:eastAsia="仿宋_GB2312" w:hAnsi="仿宋_GB2312" w:cs="仿宋_GB2312" w:hint="eastAsia"/>
                <w:sz w:val="24"/>
                <w:szCs w:val="24"/>
              </w:rPr>
              <w:t>〔202</w:t>
            </w:r>
            <w:r w:rsidR="00DB4E89">
              <w:rPr>
                <w:rFonts w:ascii="仿宋_GB2312" w:eastAsia="仿宋_GB2312" w:hAnsi="仿宋_GB2312" w:cs="仿宋_GB2312" w:hint="eastAsia"/>
                <w:sz w:val="24"/>
                <w:szCs w:val="24"/>
              </w:rPr>
              <w:t>3</w:t>
            </w:r>
            <w:r w:rsidR="00C00B98">
              <w:rPr>
                <w:rFonts w:ascii="仿宋_GB2312" w:eastAsia="仿宋_GB2312" w:hAnsi="仿宋_GB2312" w:cs="仿宋_GB2312" w:hint="eastAsia"/>
                <w:sz w:val="24"/>
                <w:szCs w:val="24"/>
              </w:rPr>
              <w:t>〕</w:t>
            </w:r>
          </w:p>
          <w:p w:rsidR="00C00B98" w:rsidRDefault="008A0464" w:rsidP="00C00B98">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w:t>
            </w:r>
            <w:r w:rsidR="00D27718">
              <w:rPr>
                <w:rFonts w:ascii="仿宋_GB2312" w:eastAsia="仿宋_GB2312" w:hAnsi="仿宋_GB2312" w:cs="仿宋_GB2312" w:hint="eastAsia"/>
                <w:sz w:val="24"/>
                <w:szCs w:val="24"/>
              </w:rPr>
              <w:t>401</w:t>
            </w:r>
            <w:r w:rsidR="00C00B98">
              <w:rPr>
                <w:rFonts w:ascii="仿宋_GB2312" w:eastAsia="仿宋_GB2312" w:hAnsi="仿宋_GB2312" w:cs="仿宋_GB2312" w:hint="eastAsia"/>
                <w:sz w:val="24"/>
                <w:szCs w:val="24"/>
              </w:rPr>
              <w:t>号</w:t>
            </w:r>
          </w:p>
          <w:p w:rsidR="00C00B98" w:rsidRDefault="00C00B98" w:rsidP="00C00B98">
            <w:pPr>
              <w:jc w:val="center"/>
              <w:rPr>
                <w:rFonts w:ascii="仿宋_GB2312" w:eastAsia="仿宋_GB2312" w:hAnsi="仿宋_GB2312" w:cs="仿宋_GB2312"/>
                <w:sz w:val="24"/>
                <w:szCs w:val="24"/>
              </w:rPr>
            </w:pPr>
          </w:p>
        </w:tc>
        <w:tc>
          <w:tcPr>
            <w:tcW w:w="879" w:type="dxa"/>
            <w:vAlign w:val="center"/>
          </w:tcPr>
          <w:p w:rsidR="00C00B98" w:rsidRPr="00DB4E89" w:rsidRDefault="00D27718" w:rsidP="001D19D3">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西安高</w:t>
            </w:r>
            <w:proofErr w:type="gramStart"/>
            <w:r>
              <w:rPr>
                <w:rFonts w:ascii="仿宋_GB2312" w:eastAsia="仿宋_GB2312" w:hAnsi="仿宋_GB2312" w:cs="仿宋_GB2312" w:hint="eastAsia"/>
                <w:sz w:val="24"/>
                <w:szCs w:val="24"/>
              </w:rPr>
              <w:t>新区名创烟</w:t>
            </w:r>
            <w:proofErr w:type="gramEnd"/>
            <w:r>
              <w:rPr>
                <w:rFonts w:ascii="仿宋_GB2312" w:eastAsia="仿宋_GB2312" w:hAnsi="仿宋_GB2312" w:cs="仿宋_GB2312" w:hint="eastAsia"/>
                <w:sz w:val="24"/>
                <w:szCs w:val="24"/>
              </w:rPr>
              <w:t>酒店</w:t>
            </w:r>
            <w:r w:rsidR="001D19D3">
              <w:rPr>
                <w:rFonts w:ascii="仿宋_GB2312" w:eastAsia="仿宋_GB2312" w:hint="eastAsia"/>
                <w:sz w:val="24"/>
                <w:szCs w:val="24"/>
              </w:rPr>
              <w:t>涉嫌销售侵犯注册商标专用权商品案</w:t>
            </w:r>
          </w:p>
        </w:tc>
        <w:tc>
          <w:tcPr>
            <w:tcW w:w="1200" w:type="dxa"/>
            <w:vAlign w:val="center"/>
          </w:tcPr>
          <w:p w:rsidR="00C00B98" w:rsidRDefault="001D19D3" w:rsidP="005515D1">
            <w:pPr>
              <w:topLinePun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刘小涛</w:t>
            </w:r>
          </w:p>
        </w:tc>
        <w:tc>
          <w:tcPr>
            <w:tcW w:w="1091" w:type="dxa"/>
            <w:vAlign w:val="center"/>
          </w:tcPr>
          <w:p w:rsidR="00C00B98" w:rsidRPr="005515D1" w:rsidRDefault="001D19D3" w:rsidP="005515D1">
            <w:pPr>
              <w:topLinePunct/>
              <w:jc w:val="center"/>
              <w:rPr>
                <w:rFonts w:ascii="仿宋_GB2312" w:eastAsia="仿宋_GB2312" w:hAnsi="仿宋_GB2312" w:cs="仿宋_GB2312"/>
                <w:sz w:val="24"/>
                <w:szCs w:val="24"/>
              </w:rPr>
            </w:pPr>
            <w:r w:rsidRPr="00046174">
              <w:rPr>
                <w:rFonts w:ascii="仿宋_GB2312" w:eastAsia="仿宋_GB2312" w:hAnsi="仿宋" w:cs="仿宋" w:hint="eastAsia"/>
                <w:spacing w:val="-7"/>
                <w:sz w:val="24"/>
                <w:szCs w:val="24"/>
              </w:rPr>
              <w:t>92610131MAB0GYKM4Q</w:t>
            </w:r>
          </w:p>
        </w:tc>
        <w:tc>
          <w:tcPr>
            <w:tcW w:w="750" w:type="dxa"/>
            <w:vAlign w:val="center"/>
          </w:tcPr>
          <w:p w:rsidR="00C00B98" w:rsidRPr="004B2C49" w:rsidRDefault="00C00B98" w:rsidP="004B2C49">
            <w:pPr>
              <w:wordWrap w:val="0"/>
              <w:topLinePunct/>
              <w:jc w:val="left"/>
              <w:rPr>
                <w:rFonts w:ascii="仿宋_GB2312" w:eastAsia="仿宋_GB2312" w:hAnsi="仿宋_GB2312" w:cs="仿宋_GB2312"/>
                <w:b/>
                <w:color w:val="000000"/>
                <w:sz w:val="24"/>
                <w:szCs w:val="24"/>
              </w:rPr>
            </w:pPr>
          </w:p>
        </w:tc>
        <w:tc>
          <w:tcPr>
            <w:tcW w:w="6545" w:type="dxa"/>
            <w:vAlign w:val="center"/>
          </w:tcPr>
          <w:p w:rsidR="00D1777F" w:rsidRPr="00D1777F" w:rsidRDefault="00D1777F" w:rsidP="00D1777F">
            <w:pPr>
              <w:jc w:val="left"/>
              <w:rPr>
                <w:rFonts w:ascii="仿宋_GB2312" w:eastAsia="仿宋_GB2312"/>
                <w:sz w:val="21"/>
                <w:szCs w:val="21"/>
              </w:rPr>
            </w:pPr>
            <w:r w:rsidRPr="00D1777F">
              <w:rPr>
                <w:rFonts w:ascii="仿宋_GB2312" w:eastAsia="仿宋_GB2312" w:hint="eastAsia"/>
                <w:sz w:val="21"/>
                <w:szCs w:val="21"/>
              </w:rPr>
              <w:t>经查，当事人西安市高</w:t>
            </w:r>
            <w:proofErr w:type="gramStart"/>
            <w:r w:rsidRPr="00D1777F">
              <w:rPr>
                <w:rFonts w:ascii="仿宋_GB2312" w:eastAsia="仿宋_GB2312" w:hint="eastAsia"/>
                <w:sz w:val="21"/>
                <w:szCs w:val="21"/>
              </w:rPr>
              <w:t>新区名创烟</w:t>
            </w:r>
            <w:proofErr w:type="gramEnd"/>
            <w:r w:rsidRPr="00D1777F">
              <w:rPr>
                <w:rFonts w:ascii="仿宋_GB2312" w:eastAsia="仿宋_GB2312" w:hint="eastAsia"/>
                <w:sz w:val="21"/>
                <w:szCs w:val="21"/>
              </w:rPr>
              <w:t>酒店通过非正常商业习惯和非正常商务渠道，以200元/瓶的价格购入标识 “</w:t>
            </w:r>
            <w:r w:rsidRPr="00D1777F">
              <w:rPr>
                <w:rFonts w:ascii="仿宋_GB2312" w:eastAsia="仿宋_GB2312"/>
                <w:noProof/>
                <w:sz w:val="21"/>
                <w:szCs w:val="21"/>
              </w:rPr>
              <w:drawing>
                <wp:inline distT="0" distB="0" distL="0" distR="0">
                  <wp:extent cx="304800" cy="1809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D1777F">
              <w:rPr>
                <w:rFonts w:ascii="仿宋_GB2312" w:eastAsia="仿宋_GB2312" w:hint="eastAsia"/>
                <w:sz w:val="21"/>
                <w:szCs w:val="21"/>
              </w:rPr>
              <w:t>” 图形商标，标称生产厂家为贵州茅台酒股份有限公司，名称为茅台纪念酒（2023葵卯兔年）、职工专用酒，规格为53%vol、500ml的白酒两箱十二瓶用于销售，其中两款酒各3瓶（合计6瓶）当事人陈述已自己饮用，剩余两款酒各三瓶（合计6瓶）用于销售，售价为300元/瓶，合计销售额为1800元。综合认定以上商品违法经营额为1800元人民币整，后上述两款白酒被商标权利人辨认为侵权商品。</w:t>
            </w:r>
          </w:p>
          <w:p w:rsidR="00D1777F" w:rsidRPr="00D1777F" w:rsidRDefault="00D1777F" w:rsidP="00D1777F">
            <w:pPr>
              <w:jc w:val="left"/>
              <w:rPr>
                <w:rFonts w:ascii="仿宋_GB2312" w:eastAsia="仿宋_GB2312"/>
                <w:sz w:val="21"/>
                <w:szCs w:val="21"/>
              </w:rPr>
            </w:pPr>
            <w:r w:rsidRPr="00D1777F">
              <w:rPr>
                <w:rFonts w:ascii="仿宋_GB2312" w:eastAsia="仿宋_GB2312" w:hint="eastAsia"/>
                <w:sz w:val="21"/>
                <w:szCs w:val="21"/>
              </w:rPr>
              <w:t>在调查中办案人员要求当事人提供供货者的许可证和食品出厂检验合格证或者其他合格证明，当事人陈述未按照要求履行进货查验。</w:t>
            </w:r>
          </w:p>
          <w:p w:rsidR="00C00B98" w:rsidRPr="004B2C49" w:rsidRDefault="00D1777F" w:rsidP="00D1777F">
            <w:pPr>
              <w:jc w:val="left"/>
              <w:rPr>
                <w:rFonts w:ascii="仿宋_GB2312" w:eastAsia="仿宋_GB2312"/>
                <w:sz w:val="21"/>
                <w:szCs w:val="21"/>
              </w:rPr>
            </w:pPr>
            <w:r w:rsidRPr="00D1777F">
              <w:rPr>
                <w:rFonts w:ascii="仿宋_GB2312" w:eastAsia="仿宋_GB2312" w:hint="eastAsia"/>
                <w:sz w:val="21"/>
                <w:szCs w:val="21"/>
              </w:rPr>
              <w:t>西安市高</w:t>
            </w:r>
            <w:proofErr w:type="gramStart"/>
            <w:r w:rsidRPr="00D1777F">
              <w:rPr>
                <w:rFonts w:ascii="仿宋_GB2312" w:eastAsia="仿宋_GB2312" w:hint="eastAsia"/>
                <w:sz w:val="21"/>
                <w:szCs w:val="21"/>
              </w:rPr>
              <w:t>新区名创烟</w:t>
            </w:r>
            <w:proofErr w:type="gramEnd"/>
            <w:r w:rsidRPr="00D1777F">
              <w:rPr>
                <w:rFonts w:ascii="仿宋_GB2312" w:eastAsia="仿宋_GB2312" w:hint="eastAsia"/>
                <w:sz w:val="21"/>
                <w:szCs w:val="21"/>
              </w:rPr>
              <w:t>酒店，销售侵犯贵州茅台酒股份有限公司注册商标专用权的商品，违反了《中华人民共和国商标法》第五十七条第一款第三项之规定。未履行进货查验，违反了《中华人民共和国食品安全法》第五十三条第一款之规定。</w:t>
            </w:r>
          </w:p>
        </w:tc>
        <w:tc>
          <w:tcPr>
            <w:tcW w:w="1283" w:type="dxa"/>
            <w:vAlign w:val="center"/>
          </w:tcPr>
          <w:p w:rsidR="007074B6" w:rsidRPr="007074B6" w:rsidRDefault="00D1777F" w:rsidP="004311B6">
            <w:pPr>
              <w:jc w:val="left"/>
              <w:rPr>
                <w:rFonts w:ascii="仿宋_GB2312" w:eastAsia="仿宋_GB2312"/>
                <w:sz w:val="21"/>
                <w:szCs w:val="21"/>
              </w:rPr>
            </w:pPr>
            <w:r w:rsidRPr="00D1777F">
              <w:rPr>
                <w:rFonts w:ascii="仿宋_GB2312" w:eastAsia="仿宋_GB2312" w:hint="eastAsia"/>
                <w:sz w:val="21"/>
                <w:szCs w:val="21"/>
              </w:rPr>
              <w:t>1、警告；</w:t>
            </w:r>
            <w:r w:rsidRPr="00D1777F">
              <w:rPr>
                <w:rFonts w:ascii="仿宋_GB2312" w:eastAsia="仿宋_GB2312"/>
                <w:sz w:val="21"/>
                <w:szCs w:val="21"/>
              </w:rPr>
              <w:t xml:space="preserve"> </w:t>
            </w:r>
            <w:r w:rsidRPr="00D1777F">
              <w:rPr>
                <w:rFonts w:ascii="仿宋_GB2312" w:eastAsia="仿宋_GB2312" w:hint="eastAsia"/>
                <w:sz w:val="21"/>
                <w:szCs w:val="21"/>
              </w:rPr>
              <w:t>2、没收侵犯贵州茅台酒股份有限公司注册商标专用权的商品茅台纪念酒（2023葵卯兔年）3瓶、职工专用酒3</w:t>
            </w:r>
            <w:r w:rsidR="004311B6">
              <w:rPr>
                <w:rFonts w:ascii="仿宋_GB2312" w:eastAsia="仿宋_GB2312" w:hint="eastAsia"/>
                <w:sz w:val="21"/>
                <w:szCs w:val="21"/>
              </w:rPr>
              <w:t>瓶；</w:t>
            </w:r>
            <w:r w:rsidRPr="00D1777F">
              <w:rPr>
                <w:rFonts w:ascii="仿宋_GB2312" w:eastAsia="仿宋_GB2312" w:hint="eastAsia"/>
                <w:sz w:val="21"/>
                <w:szCs w:val="21"/>
              </w:rPr>
              <w:t>3、罚款人民币15000（壹万伍仟 ）元整。</w:t>
            </w:r>
            <w:r w:rsidR="007074B6" w:rsidRPr="007074B6">
              <w:rPr>
                <w:rFonts w:ascii="仿宋_GB2312" w:eastAsia="仿宋_GB2312" w:hint="eastAsia"/>
                <w:sz w:val="21"/>
                <w:szCs w:val="21"/>
              </w:rPr>
              <w:t>依据《中华人民共和国</w:t>
            </w:r>
            <w:r w:rsidR="007074B6" w:rsidRPr="007074B6">
              <w:rPr>
                <w:rFonts w:ascii="仿宋_GB2312" w:eastAsia="仿宋_GB2312" w:hint="eastAsia"/>
                <w:sz w:val="21"/>
                <w:szCs w:val="21"/>
              </w:rPr>
              <w:lastRenderedPageBreak/>
              <w:t>商标法》第六十条第二款</w:t>
            </w:r>
            <w:r w:rsidR="001C1E86">
              <w:rPr>
                <w:rFonts w:ascii="仿宋_GB2312" w:eastAsia="仿宋_GB2312" w:hint="eastAsia"/>
                <w:sz w:val="21"/>
                <w:szCs w:val="21"/>
              </w:rPr>
              <w:t>、</w:t>
            </w:r>
            <w:r w:rsidR="007074B6" w:rsidRPr="007074B6">
              <w:rPr>
                <w:rFonts w:ascii="仿宋_GB2312" w:eastAsia="仿宋_GB2312" w:hint="eastAsia"/>
                <w:sz w:val="21"/>
                <w:szCs w:val="21"/>
              </w:rPr>
              <w:t>《中华人民共和国食品安全法》第一百二十六条第一款第三项</w:t>
            </w:r>
            <w:r w:rsidR="001C1E86">
              <w:rPr>
                <w:rFonts w:ascii="仿宋_GB2312" w:eastAsia="仿宋_GB2312" w:hint="eastAsia"/>
                <w:sz w:val="21"/>
                <w:szCs w:val="21"/>
              </w:rPr>
              <w:t>之规定</w:t>
            </w:r>
          </w:p>
          <w:p w:rsidR="00C00B98" w:rsidRPr="007074B6" w:rsidRDefault="00C00B98" w:rsidP="00D1777F">
            <w:pPr>
              <w:jc w:val="left"/>
              <w:rPr>
                <w:rFonts w:ascii="仿宋_GB2312" w:eastAsia="仿宋_GB2312"/>
                <w:sz w:val="21"/>
                <w:szCs w:val="21"/>
              </w:rPr>
            </w:pPr>
          </w:p>
        </w:tc>
        <w:tc>
          <w:tcPr>
            <w:tcW w:w="2212" w:type="dxa"/>
            <w:vAlign w:val="center"/>
          </w:tcPr>
          <w:p w:rsidR="00C00B98" w:rsidRPr="00B16EB9" w:rsidRDefault="00C00B98" w:rsidP="00D256CB">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202</w:t>
            </w:r>
            <w:r w:rsidR="00CB3328">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r w:rsidR="00CB3328">
              <w:rPr>
                <w:rFonts w:ascii="仿宋_GB2312" w:eastAsia="仿宋_GB2312" w:hAnsi="仿宋_GB2312" w:cs="仿宋_GB2312" w:hint="eastAsia"/>
                <w:sz w:val="24"/>
                <w:szCs w:val="24"/>
              </w:rPr>
              <w:t>0</w:t>
            </w:r>
            <w:r w:rsidR="00D256CB">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月</w:t>
            </w:r>
            <w:r w:rsidR="00D256CB">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日，我局向当事人送达了</w:t>
            </w:r>
            <w:r w:rsidR="00B16EB9" w:rsidRPr="00B16EB9">
              <w:rPr>
                <w:rFonts w:ascii="仿宋_GB2312" w:eastAsia="仿宋_GB2312" w:hAnsi="仿宋_GB2312" w:cs="仿宋_GB2312" w:hint="eastAsia"/>
                <w:sz w:val="24"/>
                <w:szCs w:val="24"/>
              </w:rPr>
              <w:t>西</w:t>
            </w:r>
            <w:proofErr w:type="gramStart"/>
            <w:r w:rsidR="00B16EB9" w:rsidRPr="00B16EB9">
              <w:rPr>
                <w:rFonts w:ascii="仿宋_GB2312" w:eastAsia="仿宋_GB2312" w:hAnsi="仿宋_GB2312" w:cs="仿宋_GB2312" w:hint="eastAsia"/>
                <w:sz w:val="24"/>
                <w:szCs w:val="24"/>
              </w:rPr>
              <w:t>市监处罚</w:t>
            </w:r>
            <w:proofErr w:type="gramEnd"/>
            <w:r w:rsidR="00B16EB9" w:rsidRPr="00B16EB9">
              <w:rPr>
                <w:rFonts w:ascii="仿宋_GB2312" w:eastAsia="仿宋_GB2312" w:hAnsi="仿宋_GB2312" w:cs="仿宋_GB2312" w:hint="eastAsia"/>
                <w:sz w:val="24"/>
                <w:szCs w:val="24"/>
              </w:rPr>
              <w:t>〔202</w:t>
            </w:r>
            <w:r w:rsidR="002002F9">
              <w:rPr>
                <w:rFonts w:ascii="仿宋_GB2312" w:eastAsia="仿宋_GB2312" w:hAnsi="仿宋_GB2312" w:cs="仿宋_GB2312" w:hint="eastAsia"/>
                <w:sz w:val="24"/>
                <w:szCs w:val="24"/>
              </w:rPr>
              <w:t>3</w:t>
            </w:r>
            <w:r w:rsidR="00B16EB9" w:rsidRPr="00B16EB9">
              <w:rPr>
                <w:rFonts w:ascii="仿宋_GB2312" w:eastAsia="仿宋_GB2312" w:hAnsi="仿宋_GB2312" w:cs="仿宋_GB2312" w:hint="eastAsia"/>
                <w:sz w:val="24"/>
                <w:szCs w:val="24"/>
              </w:rPr>
              <w:t>〕</w:t>
            </w:r>
            <w:r w:rsidR="00D256CB">
              <w:rPr>
                <w:rFonts w:ascii="仿宋_GB2312" w:eastAsia="仿宋_GB2312" w:hAnsi="仿宋_GB2312" w:cs="仿宋_GB2312" w:hint="eastAsia"/>
                <w:sz w:val="24"/>
                <w:szCs w:val="24"/>
              </w:rPr>
              <w:t>040</w:t>
            </w:r>
            <w:r w:rsidR="002002F9">
              <w:rPr>
                <w:rFonts w:ascii="仿宋_GB2312" w:eastAsia="仿宋_GB2312" w:hAnsi="仿宋_GB2312" w:cs="仿宋_GB2312" w:hint="eastAsia"/>
                <w:sz w:val="24"/>
                <w:szCs w:val="24"/>
              </w:rPr>
              <w:t>1</w:t>
            </w:r>
            <w:r w:rsidR="00B16EB9" w:rsidRPr="00B16EB9">
              <w:rPr>
                <w:rFonts w:ascii="仿宋_GB2312" w:eastAsia="仿宋_GB2312" w:hAnsi="仿宋_GB2312" w:cs="仿宋_GB2312" w:hint="eastAsia"/>
                <w:sz w:val="24"/>
                <w:szCs w:val="24"/>
              </w:rPr>
              <w:t>号</w:t>
            </w:r>
            <w:r w:rsidR="00B16EB9">
              <w:rPr>
                <w:rFonts w:ascii="仿宋_GB2312" w:eastAsia="仿宋_GB2312" w:hAnsi="仿宋_GB2312" w:cs="仿宋_GB2312" w:hint="eastAsia"/>
                <w:sz w:val="24"/>
                <w:szCs w:val="24"/>
              </w:rPr>
              <w:t>行政处罚决定书，</w:t>
            </w:r>
            <w:r w:rsidR="00B16EB9" w:rsidRPr="00B16EB9">
              <w:rPr>
                <w:rFonts w:ascii="仿宋_GB2312" w:eastAsia="仿宋_GB2312" w:hAnsi="仿宋_GB2312" w:cs="仿宋_GB2312" w:hint="eastAsia"/>
                <w:sz w:val="24"/>
                <w:szCs w:val="24"/>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590" w:type="dxa"/>
            <w:vAlign w:val="center"/>
          </w:tcPr>
          <w:p w:rsidR="00C00B98" w:rsidRDefault="00C00B98" w:rsidP="00BE0CFF">
            <w:pPr>
              <w:topLinePunct/>
              <w:jc w:val="center"/>
              <w:rPr>
                <w:rFonts w:ascii="仿宋_GB2312" w:eastAsia="仿宋_GB2312" w:hAnsi="Calibri"/>
                <w:szCs w:val="21"/>
              </w:rPr>
            </w:pPr>
            <w:r>
              <w:rPr>
                <w:rFonts w:ascii="仿宋_GB2312" w:eastAsia="仿宋_GB2312" w:hAnsi="仿宋_GB2312" w:cs="仿宋_GB2312" w:hint="eastAsia"/>
                <w:sz w:val="24"/>
                <w:szCs w:val="24"/>
              </w:rPr>
              <w:t>202</w:t>
            </w:r>
            <w:r w:rsidR="008178C2">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年</w:t>
            </w:r>
            <w:r w:rsidR="00D256CB">
              <w:rPr>
                <w:rFonts w:ascii="仿宋_GB2312" w:eastAsia="仿宋_GB2312" w:hAnsi="仿宋_GB2312" w:cs="仿宋_GB2312" w:hint="eastAsia"/>
                <w:sz w:val="24"/>
                <w:szCs w:val="24"/>
              </w:rPr>
              <w:t>09</w:t>
            </w:r>
            <w:r>
              <w:rPr>
                <w:rFonts w:ascii="仿宋_GB2312" w:eastAsia="仿宋_GB2312" w:hAnsi="仿宋_GB2312" w:cs="仿宋_GB2312" w:hint="eastAsia"/>
                <w:sz w:val="24"/>
                <w:szCs w:val="24"/>
              </w:rPr>
              <w:t>月</w:t>
            </w:r>
            <w:r w:rsidR="00D256CB">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日</w:t>
            </w:r>
          </w:p>
        </w:tc>
      </w:tr>
    </w:tbl>
    <w:p w:rsidR="00530589" w:rsidRDefault="00530589"/>
    <w:sectPr w:rsidR="00530589" w:rsidSect="005305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653" w:rsidRDefault="00367653" w:rsidP="00C00B98">
      <w:r>
        <w:separator/>
      </w:r>
    </w:p>
  </w:endnote>
  <w:endnote w:type="continuationSeparator" w:id="0">
    <w:p w:rsidR="00367653" w:rsidRDefault="00367653" w:rsidP="00C00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653" w:rsidRDefault="00367653" w:rsidP="00C00B98">
      <w:r>
        <w:separator/>
      </w:r>
    </w:p>
  </w:footnote>
  <w:footnote w:type="continuationSeparator" w:id="0">
    <w:p w:rsidR="00367653" w:rsidRDefault="00367653" w:rsidP="00C00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530589"/>
    <w:rsid w:val="00044D7F"/>
    <w:rsid w:val="001A5F90"/>
    <w:rsid w:val="001C1E86"/>
    <w:rsid w:val="001D19D3"/>
    <w:rsid w:val="002002F9"/>
    <w:rsid w:val="00327A69"/>
    <w:rsid w:val="00341229"/>
    <w:rsid w:val="003532FE"/>
    <w:rsid w:val="00367653"/>
    <w:rsid w:val="00383527"/>
    <w:rsid w:val="004311B6"/>
    <w:rsid w:val="004415DD"/>
    <w:rsid w:val="004B1C7A"/>
    <w:rsid w:val="004B2C49"/>
    <w:rsid w:val="00530589"/>
    <w:rsid w:val="005515D1"/>
    <w:rsid w:val="005E220D"/>
    <w:rsid w:val="00703C6A"/>
    <w:rsid w:val="007074B6"/>
    <w:rsid w:val="00812165"/>
    <w:rsid w:val="008178C2"/>
    <w:rsid w:val="008A0464"/>
    <w:rsid w:val="00932571"/>
    <w:rsid w:val="009B00D6"/>
    <w:rsid w:val="00B16EB9"/>
    <w:rsid w:val="00BE0CFF"/>
    <w:rsid w:val="00C00B98"/>
    <w:rsid w:val="00CB3328"/>
    <w:rsid w:val="00D1777F"/>
    <w:rsid w:val="00D256CB"/>
    <w:rsid w:val="00D27718"/>
    <w:rsid w:val="00DB4E89"/>
    <w:rsid w:val="00E43078"/>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589"/>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0B98"/>
    <w:rPr>
      <w:rFonts w:ascii="Times New Roman" w:eastAsia="方正仿宋简体" w:hAnsi="Times New Roman" w:cs="Times New Roman"/>
      <w:kern w:val="2"/>
      <w:sz w:val="18"/>
      <w:szCs w:val="18"/>
    </w:rPr>
  </w:style>
  <w:style w:type="paragraph" w:styleId="a4">
    <w:name w:val="footer"/>
    <w:basedOn w:val="a"/>
    <w:link w:val="Char0"/>
    <w:rsid w:val="00C00B98"/>
    <w:pPr>
      <w:tabs>
        <w:tab w:val="center" w:pos="4153"/>
        <w:tab w:val="right" w:pos="8306"/>
      </w:tabs>
      <w:snapToGrid w:val="0"/>
      <w:jc w:val="left"/>
    </w:pPr>
    <w:rPr>
      <w:sz w:val="18"/>
      <w:szCs w:val="18"/>
    </w:rPr>
  </w:style>
  <w:style w:type="character" w:customStyle="1" w:styleId="Char0">
    <w:name w:val="页脚 Char"/>
    <w:basedOn w:val="a0"/>
    <w:link w:val="a4"/>
    <w:rsid w:val="00C00B98"/>
    <w:rPr>
      <w:rFonts w:ascii="Times New Roman" w:eastAsia="方正仿宋简体" w:hAnsi="Times New Roman" w:cs="Times New Roman"/>
      <w:kern w:val="2"/>
      <w:sz w:val="18"/>
      <w:szCs w:val="18"/>
    </w:rPr>
  </w:style>
  <w:style w:type="paragraph" w:styleId="a5">
    <w:name w:val="Normal (Web)"/>
    <w:basedOn w:val="a"/>
    <w:uiPriority w:val="99"/>
    <w:unhideWhenUsed/>
    <w:rsid w:val="00B16EB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rsid w:val="00327A69"/>
    <w:rPr>
      <w:sz w:val="18"/>
      <w:szCs w:val="18"/>
    </w:rPr>
  </w:style>
  <w:style w:type="character" w:customStyle="1" w:styleId="Char1">
    <w:name w:val="批注框文本 Char"/>
    <w:basedOn w:val="a0"/>
    <w:link w:val="a6"/>
    <w:rsid w:val="00327A69"/>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132</Words>
  <Characters>753</Characters>
  <Application>Microsoft Office Word</Application>
  <DocSecurity>0</DocSecurity>
  <Lines>6</Lines>
  <Paragraphs>1</Paragraphs>
  <ScaleCrop>false</ScaleCrop>
  <Company>Lenovo</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2023-09-15T01:30:00Z</cp:lastPrinted>
  <dcterms:created xsi:type="dcterms:W3CDTF">2022-09-29T07:35:00Z</dcterms:created>
  <dcterms:modified xsi:type="dcterms:W3CDTF">2023-09-15T01:30:00Z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