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241D53">
        <w:rPr>
          <w:rFonts w:ascii="方正小标宋简体" w:eastAsia="方正小标宋简体" w:hint="eastAsia"/>
          <w:sz w:val="36"/>
        </w:rPr>
        <w:t>4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541816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3435A7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956A38">
              <w:rPr>
                <w:rFonts w:hint="eastAsia"/>
                <w:sz w:val="24"/>
              </w:rPr>
              <w:t>4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</w:t>
            </w:r>
            <w:r w:rsidRPr="003435A7">
              <w:rPr>
                <w:rFonts w:hint="eastAsia"/>
                <w:sz w:val="24"/>
              </w:rPr>
              <w:t>0</w:t>
            </w:r>
            <w:r w:rsidR="003435A7" w:rsidRPr="003435A7">
              <w:rPr>
                <w:rFonts w:hint="eastAsia"/>
                <w:sz w:val="24"/>
              </w:rPr>
              <w:t>123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541816" w:rsidP="003A3691">
            <w:pPr>
              <w:spacing w:line="400" w:lineRule="exact"/>
              <w:jc w:val="left"/>
              <w:rPr>
                <w:sz w:val="24"/>
              </w:rPr>
            </w:pPr>
            <w:r w:rsidRPr="00541816">
              <w:rPr>
                <w:rFonts w:hint="eastAsia"/>
                <w:sz w:val="24"/>
              </w:rPr>
              <w:t>销售超过保质期的茶叶</w:t>
            </w:r>
            <w:r w:rsidR="008160AB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541816" w:rsidP="003A3691">
            <w:pPr>
              <w:spacing w:line="400" w:lineRule="exact"/>
              <w:jc w:val="center"/>
              <w:rPr>
                <w:sz w:val="24"/>
              </w:rPr>
            </w:pPr>
            <w:r w:rsidRPr="00541816">
              <w:rPr>
                <w:rFonts w:hint="eastAsia"/>
                <w:sz w:val="24"/>
              </w:rPr>
              <w:t>西安居億轩商贸有限公司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541816" w:rsidP="003A3691">
            <w:pPr>
              <w:spacing w:line="400" w:lineRule="exact"/>
              <w:jc w:val="center"/>
              <w:rPr>
                <w:sz w:val="24"/>
              </w:rPr>
            </w:pPr>
            <w:r w:rsidRPr="00F74323">
              <w:rPr>
                <w:rFonts w:ascii="仿宋" w:eastAsia="仿宋" w:hAnsi="仿宋" w:cs="仿宋_GB2312" w:hint="eastAsia"/>
                <w:sz w:val="32"/>
                <w:szCs w:val="32"/>
              </w:rPr>
              <w:t>91610132MA6X4D2J3P</w:t>
            </w:r>
          </w:p>
        </w:tc>
        <w:tc>
          <w:tcPr>
            <w:tcW w:w="992" w:type="dxa"/>
            <w:vAlign w:val="center"/>
          </w:tcPr>
          <w:p w:rsidR="007B1806" w:rsidRPr="00BC2003" w:rsidRDefault="00541816" w:rsidP="003A3691">
            <w:pPr>
              <w:spacing w:line="400" w:lineRule="exact"/>
              <w:jc w:val="center"/>
              <w:rPr>
                <w:sz w:val="24"/>
              </w:rPr>
            </w:pPr>
            <w:r w:rsidRPr="00F74323">
              <w:rPr>
                <w:rFonts w:ascii="仿宋" w:eastAsia="仿宋" w:hAnsi="仿宋" w:cs="仿宋_GB2312"/>
                <w:sz w:val="32"/>
                <w:szCs w:val="32"/>
              </w:rPr>
              <w:t>杜恒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541816" w:rsidP="009A4570">
            <w:pPr>
              <w:spacing w:line="400" w:lineRule="exact"/>
              <w:jc w:val="center"/>
              <w:rPr>
                <w:sz w:val="24"/>
              </w:rPr>
            </w:pPr>
            <w:r w:rsidRPr="00541816">
              <w:rPr>
                <w:rFonts w:hint="eastAsia"/>
                <w:sz w:val="24"/>
              </w:rPr>
              <w:t>销售超过保质期的茶叶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541816" w:rsidP="00241D53">
            <w:pPr>
              <w:spacing w:line="520" w:lineRule="exact"/>
              <w:ind w:firstLineChars="200" w:firstLine="640"/>
              <w:rPr>
                <w:sz w:val="24"/>
              </w:rPr>
            </w:pPr>
            <w:r w:rsidRPr="0054181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依据《中华人民共和国食品安全法》第一百二十四条第一款第五项之规定，结合《陕西省市场监督管理局行政处罚裁量权适用规则（修订）》</w:t>
            </w:r>
            <w:r w:rsidRPr="008F7A89">
              <w:rPr>
                <w:rFonts w:ascii="仿宋" w:eastAsia="仿宋" w:hAnsi="仿宋" w:cs="仿宋_GB2312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决定</w:t>
            </w:r>
            <w:r w:rsidRPr="008F7A89">
              <w:rPr>
                <w:rFonts w:ascii="仿宋" w:eastAsia="仿宋" w:hAnsi="仿宋" w:cs="仿宋_GB2312" w:hint="eastAsia"/>
                <w:sz w:val="32"/>
                <w:szCs w:val="32"/>
              </w:rPr>
              <w:t>给予当事人如下处罚</w:t>
            </w:r>
            <w:r w:rsidRPr="0054181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：1.</w:t>
            </w:r>
            <w:r w:rsidRPr="00541816">
              <w:rPr>
                <w:rFonts w:ascii="仿宋" w:eastAsia="仿宋" w:hAnsi="仿宋" w:cs="仿宋_GB2312"/>
                <w:kern w:val="0"/>
                <w:sz w:val="32"/>
                <w:szCs w:val="32"/>
              </w:rPr>
              <w:t xml:space="preserve"> 没收违法所得</w:t>
            </w:r>
            <w:r w:rsidRPr="0054181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1700元；2. 罚款6800元。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3A6B6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3A6B6F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 w:rsidR="003A6B6F">
              <w:rPr>
                <w:rFonts w:hint="eastAsia"/>
                <w:sz w:val="24"/>
              </w:rPr>
              <w:t>2</w:t>
            </w:r>
            <w:r w:rsidR="003A3691">
              <w:rPr>
                <w:rFonts w:hint="eastAsia"/>
                <w:sz w:val="24"/>
              </w:rPr>
              <w:t>.</w:t>
            </w:r>
            <w:r w:rsidR="003A6B6F">
              <w:rPr>
                <w:rFonts w:hint="eastAsia"/>
                <w:sz w:val="24"/>
              </w:rPr>
              <w:t>9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2A" w:rsidRDefault="0098022A" w:rsidP="003D67CB">
      <w:r>
        <w:separator/>
      </w:r>
    </w:p>
  </w:endnote>
  <w:endnote w:type="continuationSeparator" w:id="1">
    <w:p w:rsidR="0098022A" w:rsidRDefault="0098022A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2A" w:rsidRDefault="0098022A" w:rsidP="003D67CB">
      <w:r>
        <w:separator/>
      </w:r>
    </w:p>
  </w:footnote>
  <w:footnote w:type="continuationSeparator" w:id="1">
    <w:p w:rsidR="0098022A" w:rsidRDefault="0098022A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A552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64109"/>
    <w:rsid w:val="00172FE1"/>
    <w:rsid w:val="001812E6"/>
    <w:rsid w:val="001818DD"/>
    <w:rsid w:val="00193BFC"/>
    <w:rsid w:val="001B01F1"/>
    <w:rsid w:val="001C19A0"/>
    <w:rsid w:val="001C273F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1D53"/>
    <w:rsid w:val="00244C17"/>
    <w:rsid w:val="00261586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35A7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A6B6F"/>
    <w:rsid w:val="003D67CB"/>
    <w:rsid w:val="00401130"/>
    <w:rsid w:val="004062C8"/>
    <w:rsid w:val="004066FF"/>
    <w:rsid w:val="00414FF8"/>
    <w:rsid w:val="00426867"/>
    <w:rsid w:val="00426A88"/>
    <w:rsid w:val="00431BE7"/>
    <w:rsid w:val="0043599C"/>
    <w:rsid w:val="00440AE7"/>
    <w:rsid w:val="00442C67"/>
    <w:rsid w:val="004644D8"/>
    <w:rsid w:val="004771B7"/>
    <w:rsid w:val="004806F0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41816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607A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1EC6"/>
    <w:rsid w:val="00873992"/>
    <w:rsid w:val="00880888"/>
    <w:rsid w:val="00895DD4"/>
    <w:rsid w:val="008A488F"/>
    <w:rsid w:val="008C5A9E"/>
    <w:rsid w:val="008E5E8C"/>
    <w:rsid w:val="008E681A"/>
    <w:rsid w:val="008F63BC"/>
    <w:rsid w:val="009019A8"/>
    <w:rsid w:val="009064F0"/>
    <w:rsid w:val="0092175B"/>
    <w:rsid w:val="00925F34"/>
    <w:rsid w:val="00931A91"/>
    <w:rsid w:val="009369BF"/>
    <w:rsid w:val="00936E41"/>
    <w:rsid w:val="00937833"/>
    <w:rsid w:val="0094523E"/>
    <w:rsid w:val="00956A38"/>
    <w:rsid w:val="00961A05"/>
    <w:rsid w:val="00965E9E"/>
    <w:rsid w:val="00967A8A"/>
    <w:rsid w:val="00971BE7"/>
    <w:rsid w:val="0097607F"/>
    <w:rsid w:val="00976A8C"/>
    <w:rsid w:val="0098022A"/>
    <w:rsid w:val="0098533F"/>
    <w:rsid w:val="00986EBD"/>
    <w:rsid w:val="009A4570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646BD"/>
    <w:rsid w:val="00A70E6E"/>
    <w:rsid w:val="00A74A74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07F51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03BF"/>
    <w:rsid w:val="00C65776"/>
    <w:rsid w:val="00C73E11"/>
    <w:rsid w:val="00C74278"/>
    <w:rsid w:val="00C84418"/>
    <w:rsid w:val="00C920F0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61E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48</Words>
  <Characters>280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191</cp:revision>
  <cp:lastPrinted>2015-08-17T02:39:00Z</cp:lastPrinted>
  <dcterms:created xsi:type="dcterms:W3CDTF">2014-07-25T02:02:00Z</dcterms:created>
  <dcterms:modified xsi:type="dcterms:W3CDTF">2024-03-13T02:04:00Z</dcterms:modified>
</cp:coreProperties>
</file>