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hint="eastAsia" w:ascii="方正小标宋简体" w:eastAsia="方正小标宋简体"/>
          <w:sz w:val="36"/>
        </w:rPr>
        <w:t>2</w:t>
      </w:r>
      <w:r>
        <w:rPr>
          <w:rFonts w:hint="eastAsia" w:ascii="方正小标宋简体" w:eastAsia="方正小标宋简体"/>
          <w:sz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</w:rPr>
        <w:t>年行政处罚案件信息公开表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sz w:val="24"/>
        </w:rPr>
        <w:t>作出处罚的机关名称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  <w:lang w:val="en-US" w:eastAsia="zh-CN"/>
        </w:rPr>
        <w:t>西安市市场监督管理局</w:t>
      </w:r>
    </w:p>
    <w:p>
      <w:pPr/>
    </w:p>
    <w:tbl>
      <w:tblPr>
        <w:tblStyle w:val="7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276"/>
        <w:gridCol w:w="2126"/>
        <w:gridCol w:w="992"/>
        <w:gridCol w:w="1418"/>
        <w:gridCol w:w="992"/>
        <w:gridCol w:w="1843"/>
        <w:gridCol w:w="3543"/>
        <w:gridCol w:w="1701"/>
        <w:gridCol w:w="851"/>
      </w:tblGrid>
      <w:tr>
        <w:tblPrEx>
          <w:tblLayout w:type="fixed"/>
        </w:tblPrEx>
        <w:trPr>
          <w:trHeight w:val="1018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>
        <w:tblPrEx>
          <w:tblLayout w:type="fixed"/>
        </w:tblPrEx>
        <w:trPr>
          <w:trHeight w:val="1018" w:hRule="atLeast"/>
        </w:trPr>
        <w:tc>
          <w:tcPr>
            <w:tcW w:w="39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0" w:name="_GoBack" w:colFirst="7" w:colLast="7"/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西市监处罚〔2024〕0170号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西安经济技术开发区鲜天下海鲜经销处经营标签不符合《食品安全法》规定的食品案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西安经济技术开发区鲜天下海鲜经销处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92610132MACHJ2X381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李积娟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当事人在开展食品经营活动时，未建立进货和销售记录或台账；经营涉案食品时，自行印制加贴虚假标签。</w:t>
            </w:r>
          </w:p>
        </w:tc>
        <w:tc>
          <w:tcPr>
            <w:tcW w:w="354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处罚种类：依据《中华人民共和国食品安全法》第一百二十五条第一款第二项、第一百二十六条第一款第三项对该企业处以1、警告；2、没收违法所得1880元；3、罚款5000元，罚没款共计6880元。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自动履行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24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27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>
      <w:pPr>
        <w:rPr>
          <w:sz w:val="24"/>
        </w:rPr>
      </w:pPr>
    </w:p>
    <w:sectPr>
      <w:headerReference r:id="rId3" w:type="default"/>
      <w:footerReference r:id="rId4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99"/>
    <w:rPr>
      <w:rFonts w:cs="Times New Roman"/>
      <w:b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305</Words>
  <Characters>334</Characters>
  <Lines>3</Lines>
  <Paragraphs>1</Paragraphs>
  <ScaleCrop>false</ScaleCrop>
  <LinksUpToDate>false</LinksUpToDate>
  <CharactersWithSpaces>334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2014-07-25T10:02:00Z</dcterms:created>
  <dc:creator>王津</dc:creator>
  <cp:lastModifiedBy>iPhone</cp:lastModifiedBy>
  <cp:lastPrinted>2015-08-17T10:39:00Z</cp:lastPrinted>
  <dcterms:modified xsi:type="dcterms:W3CDTF">2024-04-15T13:16:25Z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2052-12.11.1</vt:lpwstr>
  </property>
  <property fmtid="{D5CDD505-2E9C-101B-9397-08002B2CF9AE}" pid="3" name="ICV">
    <vt:lpwstr>A6512D72EC344DD8A3907B0726AA8C03</vt:lpwstr>
  </property>
</Properties>
</file>