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rPr>
      </w:pPr>
    </w:p>
    <w:p>
      <w:pPr>
        <w:jc w:val="center"/>
        <w:rPr>
          <w:rFonts w:ascii="方正小标宋简体" w:eastAsia="方正小标宋简体"/>
          <w:sz w:val="36"/>
        </w:rPr>
      </w:pPr>
      <w:r>
        <w:rPr>
          <w:rFonts w:ascii="方正小标宋简体" w:eastAsia="方正小标宋简体"/>
          <w:sz w:val="36"/>
        </w:rPr>
        <w:t>20</w:t>
      </w:r>
      <w:r>
        <w:rPr>
          <w:rFonts w:hint="eastAsia" w:ascii="方正小标宋简体" w:eastAsia="方正小标宋简体"/>
          <w:sz w:val="36"/>
        </w:rPr>
        <w:t>2</w:t>
      </w:r>
      <w:r>
        <w:rPr>
          <w:rFonts w:hint="eastAsia" w:ascii="方正小标宋简体" w:eastAsia="方正小标宋简体"/>
          <w:sz w:val="36"/>
          <w:lang w:val="en-US" w:eastAsia="zh-CN"/>
        </w:rPr>
        <w:t>4</w:t>
      </w:r>
      <w:r>
        <w:rPr>
          <w:rFonts w:hint="eastAsia" w:ascii="方正小标宋简体" w:eastAsia="方正小标宋简体"/>
          <w:sz w:val="36"/>
        </w:rPr>
        <w:t>年药械化行政处罚案件信息公开表</w:t>
      </w:r>
    </w:p>
    <w:p>
      <w:pPr>
        <w:rPr>
          <w:sz w:val="24"/>
        </w:rPr>
      </w:pPr>
    </w:p>
    <w:p>
      <w:pPr>
        <w:rPr>
          <w:rFonts w:hint="eastAsia" w:ascii="仿宋_GB2312" w:eastAsia="仿宋_GB2312"/>
          <w:b/>
          <w:lang w:eastAsia="zh-CN"/>
        </w:rPr>
      </w:pPr>
      <w:r>
        <w:rPr>
          <w:rFonts w:hint="eastAsia" w:ascii="仿宋_GB2312" w:eastAsia="仿宋_GB2312"/>
          <w:sz w:val="24"/>
        </w:rPr>
        <w:t>作出处罚的机关名称</w:t>
      </w:r>
      <w:r>
        <w:rPr>
          <w:rFonts w:hint="eastAsia" w:ascii="仿宋_GB2312" w:eastAsia="仿宋_GB2312"/>
          <w:b/>
          <w:sz w:val="24"/>
        </w:rPr>
        <w:t>：</w:t>
      </w:r>
      <w:r>
        <w:rPr>
          <w:rFonts w:hint="eastAsia" w:ascii="仿宋_GB2312" w:eastAsia="仿宋_GB2312"/>
          <w:b/>
          <w:sz w:val="24"/>
          <w:lang w:eastAsia="zh-CN"/>
        </w:rPr>
        <w:t>西安市市场监督管理局</w:t>
      </w:r>
    </w:p>
    <w:p/>
    <w:tbl>
      <w:tblPr>
        <w:tblStyle w:val="5"/>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1417"/>
        <w:gridCol w:w="2127"/>
        <w:gridCol w:w="992"/>
        <w:gridCol w:w="1417"/>
        <w:gridCol w:w="993"/>
        <w:gridCol w:w="1701"/>
        <w:gridCol w:w="3543"/>
        <w:gridCol w:w="170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392"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1417" w:type="dxa"/>
            <w:vAlign w:val="center"/>
          </w:tcPr>
          <w:p>
            <w:pPr>
              <w:jc w:val="center"/>
              <w:rPr>
                <w:rFonts w:ascii="仿宋_GB2312" w:eastAsia="仿宋_GB2312"/>
                <w:sz w:val="24"/>
                <w:szCs w:val="24"/>
              </w:rPr>
            </w:pPr>
            <w:r>
              <w:rPr>
                <w:rFonts w:hint="eastAsia" w:ascii="仿宋_GB2312" w:eastAsia="仿宋_GB2312"/>
                <w:sz w:val="24"/>
                <w:szCs w:val="24"/>
              </w:rPr>
              <w:t>行政处罚决定书文号</w:t>
            </w:r>
          </w:p>
        </w:tc>
        <w:tc>
          <w:tcPr>
            <w:tcW w:w="2127" w:type="dxa"/>
            <w:vAlign w:val="center"/>
          </w:tcPr>
          <w:p>
            <w:pPr>
              <w:jc w:val="center"/>
              <w:rPr>
                <w:rFonts w:ascii="仿宋_GB2312" w:eastAsia="仿宋_GB2312"/>
                <w:sz w:val="24"/>
                <w:szCs w:val="24"/>
              </w:rPr>
            </w:pPr>
            <w:r>
              <w:rPr>
                <w:rFonts w:hint="eastAsia" w:ascii="仿宋_GB2312" w:eastAsia="仿宋_GB2312"/>
                <w:sz w:val="24"/>
                <w:szCs w:val="24"/>
              </w:rPr>
              <w:t>案件名称</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违法企业名称或违法自然人姓名</w:t>
            </w:r>
          </w:p>
        </w:tc>
        <w:tc>
          <w:tcPr>
            <w:tcW w:w="1417" w:type="dxa"/>
            <w:vAlign w:val="center"/>
          </w:tcPr>
          <w:p>
            <w:pPr>
              <w:jc w:val="center"/>
              <w:rPr>
                <w:rFonts w:ascii="仿宋_GB2312" w:eastAsia="仿宋_GB2312"/>
                <w:sz w:val="24"/>
                <w:szCs w:val="24"/>
              </w:rPr>
            </w:pPr>
            <w:r>
              <w:rPr>
                <w:rFonts w:hint="eastAsia" w:ascii="仿宋_GB2312" w:eastAsia="仿宋_GB2312"/>
                <w:sz w:val="24"/>
                <w:szCs w:val="24"/>
              </w:rPr>
              <w:t>统一社会信用代码</w:t>
            </w:r>
          </w:p>
        </w:tc>
        <w:tc>
          <w:tcPr>
            <w:tcW w:w="993" w:type="dxa"/>
            <w:vAlign w:val="center"/>
          </w:tcPr>
          <w:p>
            <w:pPr>
              <w:jc w:val="center"/>
              <w:rPr>
                <w:rFonts w:ascii="仿宋_GB2312" w:eastAsia="仿宋_GB2312"/>
                <w:sz w:val="24"/>
                <w:szCs w:val="24"/>
              </w:rPr>
            </w:pPr>
            <w:r>
              <w:rPr>
                <w:rFonts w:hint="eastAsia" w:ascii="仿宋_GB2312" w:eastAsia="仿宋_GB2312"/>
                <w:sz w:val="24"/>
                <w:szCs w:val="24"/>
              </w:rPr>
              <w:t>经营者</w:t>
            </w:r>
          </w:p>
        </w:tc>
        <w:tc>
          <w:tcPr>
            <w:tcW w:w="1701" w:type="dxa"/>
            <w:tcBorders>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主要违法事实</w:t>
            </w:r>
          </w:p>
        </w:tc>
        <w:tc>
          <w:tcPr>
            <w:tcW w:w="3543" w:type="dxa"/>
            <w:tcBorders>
              <w:lef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行政处罚的种类和依据</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行政处罚的履行方式和期限</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作出处罚的日期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392"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1417" w:type="dxa"/>
            <w:vAlign w:val="center"/>
          </w:tcPr>
          <w:p>
            <w:pPr>
              <w:spacing w:line="560" w:lineRule="exact"/>
              <w:jc w:val="center"/>
              <w:rPr>
                <w:rFonts w:ascii="Times New Roman" w:hAnsi="仿宋" w:eastAsia="仿宋" w:cs="仿宋"/>
                <w:sz w:val="24"/>
              </w:rPr>
            </w:pPr>
            <w:r>
              <w:rPr>
                <w:rFonts w:hint="eastAsia" w:ascii="Times New Roman" w:hAnsi="仿宋" w:eastAsia="仿宋" w:cs="仿宋"/>
                <w:sz w:val="24"/>
                <w:lang w:eastAsia="zh-CN"/>
              </w:rPr>
              <w:t>西市监处</w:t>
            </w:r>
            <w:r>
              <w:rPr>
                <w:rFonts w:hint="eastAsia" w:ascii="Times New Roman" w:hAnsi="仿宋" w:eastAsia="仿宋" w:cs="仿宋"/>
                <w:sz w:val="24"/>
              </w:rPr>
              <w:t>罚〔202</w:t>
            </w:r>
            <w:r>
              <w:rPr>
                <w:rFonts w:hint="eastAsia" w:ascii="Times New Roman" w:hAnsi="仿宋" w:eastAsia="仿宋" w:cs="仿宋"/>
                <w:sz w:val="24"/>
                <w:lang w:val="en-US" w:eastAsia="zh-CN"/>
              </w:rPr>
              <w:t>4</w:t>
            </w:r>
            <w:r>
              <w:rPr>
                <w:rFonts w:hint="eastAsia" w:ascii="Times New Roman" w:hAnsi="仿宋" w:eastAsia="仿宋" w:cs="仿宋"/>
                <w:sz w:val="24"/>
              </w:rPr>
              <w:t>〕0</w:t>
            </w:r>
            <w:r>
              <w:rPr>
                <w:rFonts w:hint="eastAsia" w:ascii="Times New Roman" w:hAnsi="仿宋" w:eastAsia="仿宋" w:cs="仿宋"/>
                <w:sz w:val="24"/>
                <w:lang w:val="en-US" w:eastAsia="zh-CN"/>
              </w:rPr>
              <w:t>180</w:t>
            </w:r>
            <w:r>
              <w:rPr>
                <w:rFonts w:hint="eastAsia" w:ascii="Times New Roman" w:hAnsi="仿宋" w:eastAsia="仿宋" w:cs="仿宋"/>
                <w:sz w:val="24"/>
              </w:rPr>
              <w:t>号</w:t>
            </w:r>
          </w:p>
          <w:p>
            <w:pPr>
              <w:spacing w:line="500" w:lineRule="exact"/>
              <w:jc w:val="center"/>
              <w:rPr>
                <w:rFonts w:ascii="仿宋_GB2312" w:eastAsia="仿宋_GB2312"/>
                <w:sz w:val="24"/>
                <w:szCs w:val="24"/>
              </w:rPr>
            </w:pPr>
          </w:p>
        </w:tc>
        <w:tc>
          <w:tcPr>
            <w:tcW w:w="2127" w:type="dxa"/>
            <w:vAlign w:val="center"/>
          </w:tcPr>
          <w:p>
            <w:pPr>
              <w:spacing w:line="500" w:lineRule="exact"/>
              <w:jc w:val="left"/>
              <w:rPr>
                <w:rFonts w:hint="eastAsia" w:ascii="仿宋" w:hAnsi="仿宋" w:eastAsia="仿宋" w:cs="仿宋"/>
                <w:sz w:val="24"/>
                <w:szCs w:val="24"/>
              </w:rPr>
            </w:pPr>
            <w:r>
              <w:rPr>
                <w:rFonts w:hint="eastAsia" w:ascii="仿宋" w:hAnsi="仿宋" w:eastAsia="仿宋" w:cs="仿宋"/>
                <w:sz w:val="24"/>
                <w:szCs w:val="24"/>
                <w:lang w:eastAsia="zh-CN"/>
              </w:rPr>
              <w:t>陕西石宇药业有限公司生产不符合经备案的产品技术要求的医疗器械案</w:t>
            </w:r>
          </w:p>
        </w:tc>
        <w:tc>
          <w:tcPr>
            <w:tcW w:w="992" w:type="dxa"/>
            <w:vAlign w:val="center"/>
          </w:tcPr>
          <w:p>
            <w:pPr>
              <w:spacing w:line="500" w:lineRule="exact"/>
              <w:jc w:val="center"/>
              <w:rPr>
                <w:rFonts w:hint="eastAsia" w:ascii="仿宋" w:hAnsi="仿宋" w:eastAsia="仿宋" w:cs="仿宋"/>
                <w:sz w:val="24"/>
                <w:szCs w:val="24"/>
              </w:rPr>
            </w:pPr>
            <w:r>
              <w:rPr>
                <w:rFonts w:hint="eastAsia" w:ascii="仿宋" w:hAnsi="仿宋" w:eastAsia="仿宋" w:cs="仿宋"/>
                <w:sz w:val="24"/>
                <w:szCs w:val="24"/>
                <w:lang w:eastAsia="zh-CN"/>
              </w:rPr>
              <w:t>陕西石宇药业有限公司</w:t>
            </w:r>
          </w:p>
        </w:tc>
        <w:tc>
          <w:tcPr>
            <w:tcW w:w="1417" w:type="dxa"/>
            <w:vAlign w:val="center"/>
          </w:tcPr>
          <w:p>
            <w:pPr>
              <w:spacing w:line="500" w:lineRule="exact"/>
              <w:jc w:val="left"/>
              <w:rPr>
                <w:rFonts w:hint="eastAsia" w:ascii="仿宋" w:hAnsi="仿宋" w:eastAsia="仿宋" w:cs="仿宋"/>
                <w:sz w:val="24"/>
                <w:szCs w:val="24"/>
              </w:rPr>
            </w:pPr>
            <w:r>
              <w:rPr>
                <w:rFonts w:hint="eastAsia" w:ascii="仿宋" w:hAnsi="仿宋" w:eastAsia="仿宋" w:cs="仿宋"/>
                <w:bCs/>
                <w:kern w:val="0"/>
                <w:sz w:val="24"/>
                <w:szCs w:val="24"/>
                <w:lang w:val="en-US" w:eastAsia="zh-CN" w:bidi="ar-SA"/>
              </w:rPr>
              <w:t>91610124MA6U23JJ0R</w:t>
            </w:r>
          </w:p>
        </w:tc>
        <w:tc>
          <w:tcPr>
            <w:tcW w:w="993" w:type="dxa"/>
            <w:vAlign w:val="center"/>
          </w:tcPr>
          <w:p>
            <w:pPr>
              <w:spacing w:line="50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1701" w:type="dxa"/>
            <w:tcBorders>
              <w:right w:val="single" w:color="auto" w:sz="4" w:space="0"/>
            </w:tcBorders>
            <w:vAlign w:val="center"/>
          </w:tcPr>
          <w:p>
            <w:pPr>
              <w:spacing w:line="280" w:lineRule="exact"/>
              <w:jc w:val="left"/>
              <w:rPr>
                <w:rFonts w:hint="eastAsia" w:ascii="仿宋" w:hAnsi="仿宋" w:eastAsia="仿宋" w:cs="仿宋"/>
                <w:sz w:val="24"/>
                <w:szCs w:val="24"/>
                <w:lang w:eastAsia="zh-CN"/>
              </w:rPr>
            </w:pPr>
            <w:r>
              <w:rPr>
                <w:rFonts w:hint="eastAsia" w:ascii="仿宋" w:hAnsi="仿宋" w:eastAsia="仿宋" w:cs="仿宋"/>
                <w:sz w:val="24"/>
                <w:szCs w:val="24"/>
              </w:rPr>
              <w:t>当事人</w:t>
            </w:r>
            <w:r>
              <w:rPr>
                <w:rFonts w:hint="eastAsia" w:ascii="仿宋" w:hAnsi="仿宋" w:eastAsia="仿宋" w:cs="仿宋"/>
                <w:sz w:val="24"/>
                <w:szCs w:val="24"/>
                <w:lang w:eastAsia="zh-CN"/>
              </w:rPr>
              <w:t>生产销售的第一类医疗器械“</w:t>
            </w:r>
            <w:r>
              <w:rPr>
                <w:rFonts w:hint="eastAsia" w:ascii="仿宋" w:hAnsi="仿宋" w:eastAsia="仿宋" w:cs="仿宋"/>
                <w:sz w:val="24"/>
                <w:szCs w:val="24"/>
              </w:rPr>
              <w:t>穴位压力刺激贴</w:t>
            </w:r>
            <w:r>
              <w:rPr>
                <w:rFonts w:hint="eastAsia" w:ascii="仿宋" w:hAnsi="仿宋" w:eastAsia="仿宋" w:cs="仿宋"/>
                <w:sz w:val="24"/>
                <w:szCs w:val="24"/>
                <w:lang w:eastAsia="zh-CN"/>
              </w:rPr>
              <w:t>”，不符合该产品经备案的产品技术要求，</w:t>
            </w:r>
            <w:r>
              <w:rPr>
                <w:rFonts w:hint="eastAsia" w:ascii="仿宋" w:hAnsi="仿宋" w:eastAsia="仿宋" w:cs="仿宋"/>
                <w:sz w:val="24"/>
                <w:szCs w:val="24"/>
              </w:rPr>
              <w:t>违反了《</w:t>
            </w:r>
            <w:r>
              <w:rPr>
                <w:rFonts w:hint="eastAsia" w:ascii="仿宋" w:hAnsi="仿宋" w:eastAsia="仿宋" w:cs="仿宋"/>
                <w:sz w:val="24"/>
                <w:szCs w:val="24"/>
                <w:lang w:eastAsia="zh-CN"/>
              </w:rPr>
              <w:t>医疗器械监督管理条例</w:t>
            </w:r>
            <w:r>
              <w:rPr>
                <w:rFonts w:hint="eastAsia" w:ascii="仿宋" w:hAnsi="仿宋" w:eastAsia="仿宋" w:cs="仿宋"/>
                <w:sz w:val="24"/>
                <w:szCs w:val="24"/>
              </w:rPr>
              <w:t>》第</w:t>
            </w:r>
            <w:r>
              <w:rPr>
                <w:rFonts w:hint="eastAsia" w:ascii="仿宋" w:hAnsi="仿宋" w:eastAsia="仿宋" w:cs="仿宋"/>
                <w:sz w:val="24"/>
                <w:szCs w:val="24"/>
                <w:lang w:eastAsia="zh-CN"/>
              </w:rPr>
              <w:t>三十五</w:t>
            </w:r>
            <w:r>
              <w:rPr>
                <w:rFonts w:hint="eastAsia" w:ascii="仿宋" w:hAnsi="仿宋" w:eastAsia="仿宋" w:cs="仿宋"/>
                <w:sz w:val="24"/>
                <w:szCs w:val="24"/>
              </w:rPr>
              <w:t>条第一款</w:t>
            </w:r>
            <w:r>
              <w:rPr>
                <w:rFonts w:hint="eastAsia" w:ascii="仿宋" w:hAnsi="仿宋" w:eastAsia="仿宋" w:cs="仿宋"/>
                <w:sz w:val="24"/>
                <w:szCs w:val="24"/>
                <w:lang w:eastAsia="zh-CN"/>
              </w:rPr>
              <w:t>的规定</w:t>
            </w:r>
          </w:p>
        </w:tc>
        <w:tc>
          <w:tcPr>
            <w:tcW w:w="354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eastAsia="zh-CN"/>
              </w:rPr>
              <w:t>依据《医疗器械监督管理条例》第八十六条第（一）项的规定，责令当事人改正违法行为，并处罚如下：罚款</w:t>
            </w:r>
            <w:r>
              <w:rPr>
                <w:rFonts w:hint="eastAsia" w:ascii="仿宋" w:hAnsi="仿宋" w:eastAsia="仿宋" w:cs="仿宋"/>
                <w:sz w:val="24"/>
                <w:szCs w:val="24"/>
                <w:lang w:val="en-US" w:eastAsia="zh-CN"/>
              </w:rPr>
              <w:t>63717元。</w:t>
            </w:r>
          </w:p>
        </w:tc>
        <w:tc>
          <w:tcPr>
            <w:tcW w:w="1701" w:type="dxa"/>
            <w:vAlign w:val="center"/>
          </w:tcPr>
          <w:p>
            <w:pPr>
              <w:spacing w:line="500" w:lineRule="exact"/>
              <w:jc w:val="center"/>
              <w:rPr>
                <w:rFonts w:hint="eastAsia" w:ascii="仿宋" w:hAnsi="仿宋" w:eastAsia="仿宋" w:cs="仿宋"/>
                <w:sz w:val="24"/>
                <w:szCs w:val="24"/>
              </w:rPr>
            </w:pPr>
            <w:r>
              <w:rPr>
                <w:rFonts w:hint="eastAsia" w:ascii="仿宋" w:hAnsi="仿宋" w:eastAsia="仿宋" w:cs="仿宋"/>
                <w:sz w:val="24"/>
                <w:szCs w:val="24"/>
              </w:rPr>
              <w:t>自动履行</w:t>
            </w:r>
          </w:p>
        </w:tc>
        <w:tc>
          <w:tcPr>
            <w:tcW w:w="851" w:type="dxa"/>
            <w:vAlign w:val="center"/>
          </w:tcPr>
          <w:p>
            <w:pPr>
              <w:spacing w:line="500" w:lineRule="exact"/>
              <w:jc w:val="center"/>
              <w:rPr>
                <w:rFonts w:hint="eastAsia" w:ascii="仿宋" w:hAnsi="仿宋" w:eastAsia="仿宋" w:cs="仿宋"/>
                <w:sz w:val="24"/>
                <w:szCs w:val="24"/>
              </w:rPr>
            </w:pPr>
            <w:r>
              <w:rPr>
                <w:rFonts w:hint="eastAsia" w:ascii="仿宋" w:hAnsi="仿宋" w:eastAsia="仿宋" w:cs="仿宋"/>
                <w:sz w:val="24"/>
                <w:szCs w:val="24"/>
              </w:rPr>
              <w:t>202</w:t>
            </w:r>
            <w:r>
              <w:rPr>
                <w:rFonts w:hint="eastAsia" w:ascii="仿宋" w:hAnsi="仿宋" w:eastAsia="仿宋" w:cs="仿宋"/>
                <w:sz w:val="24"/>
                <w:szCs w:val="24"/>
                <w:lang w:val="en-US" w:eastAsia="zh-CN"/>
              </w:rPr>
              <w:t>4</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3</w:t>
            </w:r>
            <w:bookmarkStart w:id="0" w:name="_GoBack"/>
            <w:bookmarkEnd w:id="0"/>
            <w:r>
              <w:rPr>
                <w:rFonts w:hint="eastAsia" w:ascii="仿宋" w:hAnsi="仿宋" w:eastAsia="仿宋" w:cs="仿宋"/>
                <w:sz w:val="24"/>
                <w:szCs w:val="24"/>
              </w:rPr>
              <w:t>日</w:t>
            </w:r>
          </w:p>
        </w:tc>
      </w:tr>
    </w:tbl>
    <w:p>
      <w:pPr>
        <w:rPr>
          <w:sz w:val="24"/>
        </w:rPr>
      </w:pPr>
    </w:p>
    <w:sectPr>
      <w:head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F781E"/>
    <w:rsid w:val="00004E96"/>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3BFC"/>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62E70"/>
    <w:rsid w:val="00271470"/>
    <w:rsid w:val="00280731"/>
    <w:rsid w:val="00294886"/>
    <w:rsid w:val="002A60E2"/>
    <w:rsid w:val="002A6C2D"/>
    <w:rsid w:val="002D4218"/>
    <w:rsid w:val="002E01E9"/>
    <w:rsid w:val="002E6CDF"/>
    <w:rsid w:val="002F7296"/>
    <w:rsid w:val="002F7D58"/>
    <w:rsid w:val="00302552"/>
    <w:rsid w:val="00314164"/>
    <w:rsid w:val="00317C40"/>
    <w:rsid w:val="0032452A"/>
    <w:rsid w:val="00325C60"/>
    <w:rsid w:val="00326896"/>
    <w:rsid w:val="00344631"/>
    <w:rsid w:val="003457C9"/>
    <w:rsid w:val="0034641B"/>
    <w:rsid w:val="003509B7"/>
    <w:rsid w:val="003555B3"/>
    <w:rsid w:val="003622D5"/>
    <w:rsid w:val="0037402F"/>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644D8"/>
    <w:rsid w:val="004771B7"/>
    <w:rsid w:val="00492074"/>
    <w:rsid w:val="004A555F"/>
    <w:rsid w:val="004B1838"/>
    <w:rsid w:val="004B2018"/>
    <w:rsid w:val="004B3AB7"/>
    <w:rsid w:val="004B4C09"/>
    <w:rsid w:val="004B7A48"/>
    <w:rsid w:val="004C03B5"/>
    <w:rsid w:val="004D02E4"/>
    <w:rsid w:val="004D56B0"/>
    <w:rsid w:val="004D58C0"/>
    <w:rsid w:val="004D6F01"/>
    <w:rsid w:val="004E4F68"/>
    <w:rsid w:val="004E53F0"/>
    <w:rsid w:val="004F1C8B"/>
    <w:rsid w:val="004F5104"/>
    <w:rsid w:val="004F5A65"/>
    <w:rsid w:val="004F7CB1"/>
    <w:rsid w:val="004F7D81"/>
    <w:rsid w:val="00501F56"/>
    <w:rsid w:val="00506937"/>
    <w:rsid w:val="00511C24"/>
    <w:rsid w:val="00514716"/>
    <w:rsid w:val="00514ED8"/>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D09E5"/>
    <w:rsid w:val="005D7E42"/>
    <w:rsid w:val="005F304F"/>
    <w:rsid w:val="005F7E63"/>
    <w:rsid w:val="00610F5B"/>
    <w:rsid w:val="00612DAA"/>
    <w:rsid w:val="00636E1F"/>
    <w:rsid w:val="0065283A"/>
    <w:rsid w:val="00654582"/>
    <w:rsid w:val="0066785C"/>
    <w:rsid w:val="00683DC7"/>
    <w:rsid w:val="00691F24"/>
    <w:rsid w:val="006A22AD"/>
    <w:rsid w:val="006C0258"/>
    <w:rsid w:val="006D41A2"/>
    <w:rsid w:val="006E049C"/>
    <w:rsid w:val="006E3351"/>
    <w:rsid w:val="006E4587"/>
    <w:rsid w:val="006F40A1"/>
    <w:rsid w:val="00707376"/>
    <w:rsid w:val="00711C3E"/>
    <w:rsid w:val="00720253"/>
    <w:rsid w:val="007346FE"/>
    <w:rsid w:val="007550E1"/>
    <w:rsid w:val="00757BEA"/>
    <w:rsid w:val="00772A5F"/>
    <w:rsid w:val="007803FE"/>
    <w:rsid w:val="00792DC8"/>
    <w:rsid w:val="00796CC0"/>
    <w:rsid w:val="007A1EC4"/>
    <w:rsid w:val="007A2AA6"/>
    <w:rsid w:val="007A7B71"/>
    <w:rsid w:val="007B1806"/>
    <w:rsid w:val="007B21F7"/>
    <w:rsid w:val="007D5C4A"/>
    <w:rsid w:val="007E3F21"/>
    <w:rsid w:val="007E7EDB"/>
    <w:rsid w:val="007F472B"/>
    <w:rsid w:val="00815D3B"/>
    <w:rsid w:val="008273EC"/>
    <w:rsid w:val="0083490B"/>
    <w:rsid w:val="008624F7"/>
    <w:rsid w:val="00873992"/>
    <w:rsid w:val="00880888"/>
    <w:rsid w:val="00895DD4"/>
    <w:rsid w:val="008A488F"/>
    <w:rsid w:val="008E681A"/>
    <w:rsid w:val="008F63BC"/>
    <w:rsid w:val="009019A8"/>
    <w:rsid w:val="009064F0"/>
    <w:rsid w:val="0092175B"/>
    <w:rsid w:val="00925F34"/>
    <w:rsid w:val="00931A91"/>
    <w:rsid w:val="009369BF"/>
    <w:rsid w:val="00937833"/>
    <w:rsid w:val="0094523E"/>
    <w:rsid w:val="00961A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4112F"/>
    <w:rsid w:val="00A43149"/>
    <w:rsid w:val="00A70E6E"/>
    <w:rsid w:val="00A76179"/>
    <w:rsid w:val="00A7736F"/>
    <w:rsid w:val="00A84376"/>
    <w:rsid w:val="00AA31B6"/>
    <w:rsid w:val="00AA6537"/>
    <w:rsid w:val="00AB127B"/>
    <w:rsid w:val="00AB432D"/>
    <w:rsid w:val="00AC220F"/>
    <w:rsid w:val="00AC7D82"/>
    <w:rsid w:val="00AD2F9B"/>
    <w:rsid w:val="00AD34C8"/>
    <w:rsid w:val="00AD7B7B"/>
    <w:rsid w:val="00AE3782"/>
    <w:rsid w:val="00AE639F"/>
    <w:rsid w:val="00AE6AC6"/>
    <w:rsid w:val="00AF7FFE"/>
    <w:rsid w:val="00B02C7E"/>
    <w:rsid w:val="00B02EB8"/>
    <w:rsid w:val="00B114D3"/>
    <w:rsid w:val="00B17428"/>
    <w:rsid w:val="00B21026"/>
    <w:rsid w:val="00B21711"/>
    <w:rsid w:val="00B41579"/>
    <w:rsid w:val="00B66529"/>
    <w:rsid w:val="00B6727B"/>
    <w:rsid w:val="00B72331"/>
    <w:rsid w:val="00B809E8"/>
    <w:rsid w:val="00B85411"/>
    <w:rsid w:val="00BB032D"/>
    <w:rsid w:val="00BB65D1"/>
    <w:rsid w:val="00BC12C0"/>
    <w:rsid w:val="00BC2003"/>
    <w:rsid w:val="00BC6CD4"/>
    <w:rsid w:val="00BD01CF"/>
    <w:rsid w:val="00BD7878"/>
    <w:rsid w:val="00BE1CDC"/>
    <w:rsid w:val="00BE26DF"/>
    <w:rsid w:val="00BE374A"/>
    <w:rsid w:val="00BE583A"/>
    <w:rsid w:val="00C0699D"/>
    <w:rsid w:val="00C06BE8"/>
    <w:rsid w:val="00C24F9C"/>
    <w:rsid w:val="00C55291"/>
    <w:rsid w:val="00C65776"/>
    <w:rsid w:val="00C73E11"/>
    <w:rsid w:val="00C74278"/>
    <w:rsid w:val="00C84418"/>
    <w:rsid w:val="00CA5A9F"/>
    <w:rsid w:val="00CA7C79"/>
    <w:rsid w:val="00CB3109"/>
    <w:rsid w:val="00CB33C9"/>
    <w:rsid w:val="00CC1F00"/>
    <w:rsid w:val="00CC74A5"/>
    <w:rsid w:val="00CD7EA2"/>
    <w:rsid w:val="00CF2347"/>
    <w:rsid w:val="00CF2C45"/>
    <w:rsid w:val="00D01C32"/>
    <w:rsid w:val="00D043EC"/>
    <w:rsid w:val="00D2292E"/>
    <w:rsid w:val="00D23B4A"/>
    <w:rsid w:val="00D262AF"/>
    <w:rsid w:val="00D325FD"/>
    <w:rsid w:val="00D32A45"/>
    <w:rsid w:val="00D371C9"/>
    <w:rsid w:val="00D46BAB"/>
    <w:rsid w:val="00D562BC"/>
    <w:rsid w:val="00D62927"/>
    <w:rsid w:val="00D70B50"/>
    <w:rsid w:val="00D7673E"/>
    <w:rsid w:val="00D802F6"/>
    <w:rsid w:val="00D816B3"/>
    <w:rsid w:val="00D857D4"/>
    <w:rsid w:val="00DA028D"/>
    <w:rsid w:val="00DB1D03"/>
    <w:rsid w:val="00DC553C"/>
    <w:rsid w:val="00DD2FBB"/>
    <w:rsid w:val="00DE30C0"/>
    <w:rsid w:val="00DF799E"/>
    <w:rsid w:val="00E071DA"/>
    <w:rsid w:val="00E109C2"/>
    <w:rsid w:val="00E250AC"/>
    <w:rsid w:val="00E266DB"/>
    <w:rsid w:val="00E31DFE"/>
    <w:rsid w:val="00E44BC3"/>
    <w:rsid w:val="00E45F8E"/>
    <w:rsid w:val="00E559EE"/>
    <w:rsid w:val="00E5633D"/>
    <w:rsid w:val="00E752E7"/>
    <w:rsid w:val="00E83405"/>
    <w:rsid w:val="00E870EF"/>
    <w:rsid w:val="00EA5B73"/>
    <w:rsid w:val="00EA6ADB"/>
    <w:rsid w:val="00EB4DE0"/>
    <w:rsid w:val="00EF2BC3"/>
    <w:rsid w:val="00F21E6C"/>
    <w:rsid w:val="00F32FC7"/>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2B7C"/>
    <w:rsid w:val="00FC3DD0"/>
    <w:rsid w:val="00FC3DFA"/>
    <w:rsid w:val="00FD4F37"/>
    <w:rsid w:val="00FE45C5"/>
    <w:rsid w:val="00FE61AE"/>
    <w:rsid w:val="00FF7710"/>
    <w:rsid w:val="1AF51BFB"/>
    <w:rsid w:val="3D7C2F53"/>
    <w:rsid w:val="77C03F9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basedOn w:val="7"/>
    <w:qFormat/>
    <w:locked/>
    <w:uiPriority w:val="99"/>
    <w:rPr>
      <w:rFonts w:cs="Times New Roman"/>
      <w:b/>
    </w:rPr>
  </w:style>
  <w:style w:type="character" w:customStyle="1" w:styleId="9">
    <w:name w:val="批注框文本 Char"/>
    <w:link w:val="2"/>
    <w:semiHidden/>
    <w:qFormat/>
    <w:locked/>
    <w:uiPriority w:val="99"/>
    <w:rPr>
      <w:rFonts w:cs="Times New Roman"/>
      <w:sz w:val="18"/>
      <w:szCs w:val="18"/>
    </w:rPr>
  </w:style>
  <w:style w:type="character" w:customStyle="1" w:styleId="10">
    <w:name w:val="页眉 Char"/>
    <w:link w:val="4"/>
    <w:semiHidden/>
    <w:qFormat/>
    <w:locked/>
    <w:uiPriority w:val="99"/>
    <w:rPr>
      <w:rFonts w:cs="Times New Roman"/>
      <w:sz w:val="18"/>
      <w:szCs w:val="18"/>
    </w:rPr>
  </w:style>
  <w:style w:type="character" w:customStyle="1" w:styleId="11">
    <w:name w:val="页脚 Char"/>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75</Words>
  <Characters>429</Characters>
  <Lines>3</Lines>
  <Paragraphs>1</Paragraphs>
  <TotalTime>2</TotalTime>
  <ScaleCrop>false</ScaleCrop>
  <LinksUpToDate>false</LinksUpToDate>
  <CharactersWithSpaces>503</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2014-07-25T02:02:00Z</dcterms:created>
  <dc:creator>王津</dc:creator>
  <cp:lastModifiedBy>Lenovo</cp:lastModifiedBy>
  <cp:lastPrinted>2022-11-01T08:21:00Z</cp:lastPrinted>
  <dcterms:modified xsi:type="dcterms:W3CDTF">2024-04-25T05:26:14Z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676D58BEB4CD42C680AF7C0A74042AB2</vt:lpwstr>
  </property>
</Properties>
</file>