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201</w:t>
      </w:r>
      <w:r w:rsidR="00A55C01">
        <w:rPr>
          <w:rFonts w:ascii="方正小标宋简体" w:eastAsia="方正小标宋简体" w:hint="eastAsia"/>
          <w:sz w:val="36"/>
        </w:rPr>
        <w:t>9</w:t>
      </w:r>
      <w:r>
        <w:rPr>
          <w:rFonts w:ascii="方正小标宋简体" w:eastAsia="方正小标宋简体" w:hint="eastAsia"/>
          <w:sz w:val="36"/>
        </w:rPr>
        <w:t>年药械化行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  <w:r w:rsidR="00001C9C">
        <w:rPr>
          <w:rFonts w:ascii="方正小标宋简体" w:eastAsia="方正小标宋简体" w:hint="eastAsia"/>
          <w:sz w:val="36"/>
        </w:rPr>
        <w:t>（公开18）</w:t>
      </w:r>
    </w:p>
    <w:p w:rsidR="007B1806" w:rsidRPr="005D7E42" w:rsidRDefault="007B1806"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</w:t>
      </w:r>
      <w:r w:rsidRPr="005D7E42">
        <w:rPr>
          <w:rFonts w:hint="eastAsia"/>
          <w:b/>
          <w:sz w:val="24"/>
        </w:rPr>
        <w:t>西安市</w:t>
      </w:r>
      <w:r w:rsidR="00F35B57">
        <w:rPr>
          <w:rFonts w:hint="eastAsia"/>
          <w:b/>
          <w:sz w:val="24"/>
        </w:rPr>
        <w:t>市场</w:t>
      </w:r>
      <w:r w:rsidRPr="005D7E42">
        <w:rPr>
          <w:rFonts w:hint="eastAsia"/>
          <w:b/>
          <w:sz w:val="24"/>
        </w:rPr>
        <w:t>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559"/>
        <w:gridCol w:w="1559"/>
        <w:gridCol w:w="1134"/>
        <w:gridCol w:w="992"/>
        <w:gridCol w:w="3402"/>
        <w:gridCol w:w="2268"/>
        <w:gridCol w:w="1701"/>
        <w:gridCol w:w="851"/>
      </w:tblGrid>
      <w:tr w:rsidR="007B1806" w:rsidRPr="00654582" w:rsidTr="004473C7">
        <w:trPr>
          <w:trHeight w:val="1018"/>
        </w:trPr>
        <w:tc>
          <w:tcPr>
            <w:tcW w:w="392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行政处罚决定书文号</w:t>
            </w:r>
          </w:p>
        </w:tc>
        <w:tc>
          <w:tcPr>
            <w:tcW w:w="1559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案件名称</w:t>
            </w:r>
          </w:p>
        </w:tc>
        <w:tc>
          <w:tcPr>
            <w:tcW w:w="1559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违法企业名称或违法自然人姓名</w:t>
            </w:r>
          </w:p>
        </w:tc>
        <w:tc>
          <w:tcPr>
            <w:tcW w:w="1134" w:type="dxa"/>
            <w:vAlign w:val="center"/>
          </w:tcPr>
          <w:p w:rsidR="007B1806" w:rsidRPr="00E427A2" w:rsidRDefault="004D56B0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统一社会信用代码</w:t>
            </w:r>
            <w:r w:rsidR="00AC45E9">
              <w:rPr>
                <w:rFonts w:ascii="仿宋_GB2312" w:eastAsia="仿宋_GB2312" w:hint="eastAsia"/>
                <w:sz w:val="24"/>
              </w:rPr>
              <w:t>（登记号）</w:t>
            </w:r>
          </w:p>
        </w:tc>
        <w:tc>
          <w:tcPr>
            <w:tcW w:w="992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法定代表人姓名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83443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主要违法</w:t>
            </w:r>
          </w:p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事实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E427A2" w:rsidRDefault="007B1806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作出处罚的日期</w:t>
            </w:r>
          </w:p>
        </w:tc>
      </w:tr>
      <w:tr w:rsidR="007B1806" w:rsidRPr="00E427A2" w:rsidTr="004473C7">
        <w:trPr>
          <w:trHeight w:val="1018"/>
        </w:trPr>
        <w:tc>
          <w:tcPr>
            <w:tcW w:w="392" w:type="dxa"/>
            <w:vAlign w:val="center"/>
          </w:tcPr>
          <w:p w:rsidR="007B1806" w:rsidRPr="00E427A2" w:rsidRDefault="007B1806" w:rsidP="00965E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7A2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B1806" w:rsidRPr="00E427A2" w:rsidRDefault="00514DC5" w:rsidP="000635D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西市</w:t>
            </w:r>
            <w:r w:rsidR="007B1806" w:rsidRPr="00E427A2">
              <w:rPr>
                <w:rFonts w:ascii="仿宋_GB2312" w:eastAsia="仿宋_GB2312" w:hint="eastAsia"/>
                <w:sz w:val="24"/>
                <w:szCs w:val="24"/>
              </w:rPr>
              <w:t>监药罚[201</w:t>
            </w:r>
            <w:r w:rsidR="00A06202"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="007B1806" w:rsidRPr="00E427A2">
              <w:rPr>
                <w:rFonts w:ascii="仿宋_GB2312" w:eastAsia="仿宋_GB2312" w:hint="eastAsia"/>
                <w:sz w:val="24"/>
                <w:szCs w:val="24"/>
              </w:rPr>
              <w:t>]</w:t>
            </w:r>
            <w:r w:rsidR="000635D5"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="007B1806" w:rsidRPr="00E427A2">
              <w:rPr>
                <w:rFonts w:ascii="仿宋_GB2312" w:eastAsia="仿宋_GB2312" w:hint="eastAsia"/>
                <w:sz w:val="24"/>
                <w:szCs w:val="24"/>
              </w:rPr>
              <w:t>号</w:t>
            </w:r>
          </w:p>
        </w:tc>
        <w:tc>
          <w:tcPr>
            <w:tcW w:w="1559" w:type="dxa"/>
            <w:vAlign w:val="center"/>
          </w:tcPr>
          <w:p w:rsidR="007B1806" w:rsidRPr="00A06202" w:rsidRDefault="000635D5" w:rsidP="000635D5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635D5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陕西恒方药业有限公司销售劣药“麦芽”</w:t>
            </w:r>
            <w:r w:rsidR="00A06202" w:rsidRPr="000635D5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案</w:t>
            </w:r>
          </w:p>
        </w:tc>
        <w:tc>
          <w:tcPr>
            <w:tcW w:w="1559" w:type="dxa"/>
            <w:vAlign w:val="center"/>
          </w:tcPr>
          <w:p w:rsidR="007B1806" w:rsidRPr="00A06202" w:rsidRDefault="000635D5" w:rsidP="00895DD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35D5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陕西恒方药业有限公司</w:t>
            </w:r>
          </w:p>
        </w:tc>
        <w:tc>
          <w:tcPr>
            <w:tcW w:w="1134" w:type="dxa"/>
            <w:vAlign w:val="center"/>
          </w:tcPr>
          <w:p w:rsidR="007B1806" w:rsidRPr="000635D5" w:rsidRDefault="000635D5" w:rsidP="000635D5">
            <w:pPr>
              <w:spacing w:line="240" w:lineRule="exact"/>
              <w:jc w:val="lef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0635D5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91610000220565230Q</w:t>
            </w:r>
          </w:p>
        </w:tc>
        <w:tc>
          <w:tcPr>
            <w:tcW w:w="992" w:type="dxa"/>
            <w:vAlign w:val="center"/>
          </w:tcPr>
          <w:p w:rsidR="007B1806" w:rsidRPr="00E427A2" w:rsidRDefault="000635D5" w:rsidP="000635D5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635D5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刘晓亮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B1806" w:rsidRPr="000635D5" w:rsidRDefault="000635D5" w:rsidP="000635D5">
            <w:pPr>
              <w:spacing w:line="240" w:lineRule="exact"/>
              <w:ind w:firstLineChars="150" w:firstLine="360"/>
              <w:rPr>
                <w:rFonts w:ascii="仿宋_GB2312" w:eastAsia="仿宋_GB2312" w:hAnsiTheme="minorEastAsia" w:cs="仿宋_GB2312"/>
                <w:bCs/>
                <w:color w:val="000000"/>
                <w:sz w:val="24"/>
                <w:szCs w:val="24"/>
              </w:rPr>
            </w:pPr>
            <w:r w:rsidRPr="000635D5">
              <w:rPr>
                <w:rFonts w:ascii="仿宋_GB2312" w:eastAsia="仿宋_GB2312" w:hAnsiTheme="minorEastAsia" w:cs="仿宋_GB2312" w:hint="eastAsia"/>
                <w:bCs/>
                <w:color w:val="000000"/>
                <w:sz w:val="24"/>
                <w:szCs w:val="24"/>
              </w:rPr>
              <w:t>根据省局《案件交办通知书》（陕药监药交〔2019〕65号），在2019年西安市药品监督抽检中，标示陕西康超康健药业有限公司生产的“麦芽”（批号181101）经西安市食品药品检验所检验，性状项目及检查项目不符合规定。依据《中华人民共和国药品管理法》第四十九条第二款，上述药品为劣药。经查，陕西恒方药业有限公司从陕西康超康健药业有限公司购进批号为181101的“麦芽”1kg，购进金额为7.7元/kg销售上述药品1kg，销售金额12元/kg。</w:t>
            </w:r>
            <w:r w:rsidRPr="000635D5">
              <w:rPr>
                <w:rFonts w:ascii="仿宋_GB2312" w:eastAsia="仿宋_GB2312" w:hAnsi="Times New Roman" w:cs="仿宋_GB2312" w:hint="eastAsia"/>
                <w:bCs/>
                <w:sz w:val="24"/>
                <w:szCs w:val="24"/>
              </w:rPr>
              <w:t>违反了《中华人民共和国药品管理法》第四十九条第一款的规定，销售劣药。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B2B66" w:rsidRPr="000635D5" w:rsidRDefault="007B1806" w:rsidP="000635D5">
            <w:pPr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635D5">
              <w:rPr>
                <w:rFonts w:ascii="仿宋_GB2312" w:eastAsia="仿宋_GB2312" w:hint="eastAsia"/>
                <w:sz w:val="24"/>
                <w:szCs w:val="24"/>
              </w:rPr>
              <w:t>处罚种类：</w:t>
            </w:r>
            <w:r w:rsidR="000635D5" w:rsidRPr="000635D5">
              <w:rPr>
                <w:rFonts w:ascii="仿宋_GB2312" w:eastAsia="仿宋_GB2312" w:hint="eastAsia"/>
                <w:sz w:val="24"/>
                <w:szCs w:val="24"/>
              </w:rPr>
              <w:t>没收违法所得4.3元。</w:t>
            </w:r>
            <w:r w:rsidR="00132472" w:rsidRPr="000635D5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</w:p>
          <w:p w:rsidR="007B1806" w:rsidRPr="000635D5" w:rsidRDefault="00132472" w:rsidP="000635D5">
            <w:pPr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635D5">
              <w:rPr>
                <w:rFonts w:ascii="仿宋_GB2312" w:eastAsia="仿宋_GB2312" w:hint="eastAsia"/>
                <w:sz w:val="24"/>
                <w:szCs w:val="24"/>
              </w:rPr>
              <w:t>依据</w:t>
            </w:r>
            <w:r w:rsidR="000635D5" w:rsidRPr="000635D5">
              <w:rPr>
                <w:rFonts w:ascii="仿宋_GB2312" w:eastAsia="仿宋_GB2312" w:hint="eastAsia"/>
                <w:sz w:val="24"/>
                <w:szCs w:val="24"/>
              </w:rPr>
              <w:t>《中华人民共和国药品管理法实施条例》第七十五条和《陕西省食品药品行政处罚自由裁量基准（药品类）（试行）》第三条第二款规定</w:t>
            </w:r>
          </w:p>
        </w:tc>
        <w:tc>
          <w:tcPr>
            <w:tcW w:w="1701" w:type="dxa"/>
            <w:vAlign w:val="center"/>
          </w:tcPr>
          <w:p w:rsidR="007B1806" w:rsidRPr="00E427A2" w:rsidRDefault="007B1806" w:rsidP="00D01C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7A2">
              <w:rPr>
                <w:rFonts w:ascii="仿宋_GB2312" w:eastAsia="仿宋_GB2312" w:hint="eastAsia"/>
                <w:sz w:val="24"/>
                <w:szCs w:val="24"/>
              </w:rPr>
              <w:t>自动履行</w:t>
            </w:r>
          </w:p>
          <w:p w:rsidR="007B1806" w:rsidRPr="00E427A2" w:rsidRDefault="007B1806" w:rsidP="00D01C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7A2">
              <w:rPr>
                <w:rFonts w:ascii="仿宋_GB2312" w:eastAsia="仿宋_GB2312" w:hint="eastAsia"/>
                <w:sz w:val="24"/>
                <w:szCs w:val="24"/>
              </w:rPr>
              <w:t>接到处罚决定书之日起15个工作日内</w:t>
            </w:r>
          </w:p>
        </w:tc>
        <w:tc>
          <w:tcPr>
            <w:tcW w:w="851" w:type="dxa"/>
            <w:vAlign w:val="center"/>
          </w:tcPr>
          <w:p w:rsidR="007B1806" w:rsidRPr="00E427A2" w:rsidRDefault="007B1806" w:rsidP="000635D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27A2"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="001E00D5"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Pr="00E427A2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0635D5"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Pr="00E427A2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0635D5">
              <w:rPr>
                <w:rFonts w:ascii="仿宋_GB2312" w:eastAsia="仿宋_GB2312" w:hint="eastAsia"/>
                <w:sz w:val="24"/>
                <w:szCs w:val="24"/>
              </w:rPr>
              <w:t>27</w:t>
            </w:r>
            <w:r w:rsidRPr="00E427A2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7B1806" w:rsidRPr="00E427A2" w:rsidRDefault="007B1806">
      <w:pPr>
        <w:rPr>
          <w:sz w:val="24"/>
          <w:szCs w:val="24"/>
        </w:rPr>
      </w:pPr>
    </w:p>
    <w:sectPr w:rsidR="007B1806" w:rsidRPr="00E427A2" w:rsidSect="007F472B">
      <w:headerReference w:type="default" r:id="rId7"/>
      <w:foot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264" w:rsidRDefault="00951264" w:rsidP="003D67CB">
      <w:r>
        <w:separator/>
      </w:r>
    </w:p>
  </w:endnote>
  <w:endnote w:type="continuationSeparator" w:id="0">
    <w:p w:rsidR="00951264" w:rsidRDefault="00951264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007D07">
    <w:pPr>
      <w:pStyle w:val="a6"/>
      <w:jc w:val="center"/>
    </w:pPr>
    <w:fldSimple w:instr=" PAGE   \* MERGEFORMAT ">
      <w:r w:rsidR="00001C9C" w:rsidRPr="00001C9C">
        <w:rPr>
          <w:noProof/>
          <w:lang w:val="zh-CN"/>
        </w:rPr>
        <w:t>1</w:t>
      </w:r>
    </w:fldSimple>
  </w:p>
  <w:p w:rsidR="007B1806" w:rsidRDefault="007B18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264" w:rsidRDefault="00951264" w:rsidP="003D67CB">
      <w:r>
        <w:separator/>
      </w:r>
    </w:p>
  </w:footnote>
  <w:footnote w:type="continuationSeparator" w:id="0">
    <w:p w:rsidR="00951264" w:rsidRDefault="00951264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81E"/>
    <w:rsid w:val="00001C9C"/>
    <w:rsid w:val="000069B8"/>
    <w:rsid w:val="00007D07"/>
    <w:rsid w:val="0001430E"/>
    <w:rsid w:val="00016188"/>
    <w:rsid w:val="00036589"/>
    <w:rsid w:val="00037DAC"/>
    <w:rsid w:val="00041C2A"/>
    <w:rsid w:val="00046583"/>
    <w:rsid w:val="000518DD"/>
    <w:rsid w:val="000635D5"/>
    <w:rsid w:val="00067314"/>
    <w:rsid w:val="00071713"/>
    <w:rsid w:val="00071C7A"/>
    <w:rsid w:val="00080EB1"/>
    <w:rsid w:val="00082163"/>
    <w:rsid w:val="0009135C"/>
    <w:rsid w:val="000974E3"/>
    <w:rsid w:val="000B1365"/>
    <w:rsid w:val="000B393D"/>
    <w:rsid w:val="000C0A4A"/>
    <w:rsid w:val="000D4D50"/>
    <w:rsid w:val="000D704C"/>
    <w:rsid w:val="000D7845"/>
    <w:rsid w:val="000E30D8"/>
    <w:rsid w:val="00131A1E"/>
    <w:rsid w:val="00132472"/>
    <w:rsid w:val="001560D0"/>
    <w:rsid w:val="00157D16"/>
    <w:rsid w:val="001609E3"/>
    <w:rsid w:val="00172FE1"/>
    <w:rsid w:val="001812E6"/>
    <w:rsid w:val="001818DD"/>
    <w:rsid w:val="00181BF2"/>
    <w:rsid w:val="001A1347"/>
    <w:rsid w:val="001B01F1"/>
    <w:rsid w:val="001C19A0"/>
    <w:rsid w:val="001D18FB"/>
    <w:rsid w:val="001D5C5B"/>
    <w:rsid w:val="001E00D5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35892"/>
    <w:rsid w:val="00262E70"/>
    <w:rsid w:val="0026326F"/>
    <w:rsid w:val="00271470"/>
    <w:rsid w:val="00280731"/>
    <w:rsid w:val="00294886"/>
    <w:rsid w:val="002A60E2"/>
    <w:rsid w:val="002A6C2D"/>
    <w:rsid w:val="002E01E9"/>
    <w:rsid w:val="002E6CDF"/>
    <w:rsid w:val="002F7296"/>
    <w:rsid w:val="00302552"/>
    <w:rsid w:val="00302A68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3A47"/>
    <w:rsid w:val="003742EC"/>
    <w:rsid w:val="00374756"/>
    <w:rsid w:val="00383443"/>
    <w:rsid w:val="00384A66"/>
    <w:rsid w:val="0038745F"/>
    <w:rsid w:val="003A1DC4"/>
    <w:rsid w:val="003A3030"/>
    <w:rsid w:val="003A62E6"/>
    <w:rsid w:val="003D67CB"/>
    <w:rsid w:val="003E2FBC"/>
    <w:rsid w:val="00401130"/>
    <w:rsid w:val="004066FF"/>
    <w:rsid w:val="00416676"/>
    <w:rsid w:val="00426867"/>
    <w:rsid w:val="00426A88"/>
    <w:rsid w:val="0043599C"/>
    <w:rsid w:val="00440AE7"/>
    <w:rsid w:val="00442C67"/>
    <w:rsid w:val="004473C7"/>
    <w:rsid w:val="004644D8"/>
    <w:rsid w:val="00492074"/>
    <w:rsid w:val="004B2018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9B7"/>
    <w:rsid w:val="00506937"/>
    <w:rsid w:val="00514DC5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B55AB"/>
    <w:rsid w:val="005B7315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9011D"/>
    <w:rsid w:val="00691F24"/>
    <w:rsid w:val="006A22AD"/>
    <w:rsid w:val="006C0258"/>
    <w:rsid w:val="006C78EF"/>
    <w:rsid w:val="006D41A2"/>
    <w:rsid w:val="006E3351"/>
    <w:rsid w:val="006E4587"/>
    <w:rsid w:val="006F40A1"/>
    <w:rsid w:val="00707376"/>
    <w:rsid w:val="00711C3E"/>
    <w:rsid w:val="00712792"/>
    <w:rsid w:val="00747B05"/>
    <w:rsid w:val="007550E1"/>
    <w:rsid w:val="00757BEA"/>
    <w:rsid w:val="00772A5F"/>
    <w:rsid w:val="007803FE"/>
    <w:rsid w:val="00796CC0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80888"/>
    <w:rsid w:val="00895DD4"/>
    <w:rsid w:val="008C77E4"/>
    <w:rsid w:val="008E681A"/>
    <w:rsid w:val="008F63BC"/>
    <w:rsid w:val="009019A8"/>
    <w:rsid w:val="009064F0"/>
    <w:rsid w:val="0092175B"/>
    <w:rsid w:val="00925F34"/>
    <w:rsid w:val="009369BF"/>
    <w:rsid w:val="00937833"/>
    <w:rsid w:val="0094523E"/>
    <w:rsid w:val="00951264"/>
    <w:rsid w:val="00961A05"/>
    <w:rsid w:val="00965E9E"/>
    <w:rsid w:val="00967A8A"/>
    <w:rsid w:val="00971BE7"/>
    <w:rsid w:val="0097607F"/>
    <w:rsid w:val="00976D1B"/>
    <w:rsid w:val="0098533F"/>
    <w:rsid w:val="0098763A"/>
    <w:rsid w:val="009A55AE"/>
    <w:rsid w:val="009A7122"/>
    <w:rsid w:val="009C66FC"/>
    <w:rsid w:val="009C69A3"/>
    <w:rsid w:val="009D227A"/>
    <w:rsid w:val="009D38C8"/>
    <w:rsid w:val="009D5406"/>
    <w:rsid w:val="009E2083"/>
    <w:rsid w:val="009F509B"/>
    <w:rsid w:val="00A05E6B"/>
    <w:rsid w:val="00A06202"/>
    <w:rsid w:val="00A06B4F"/>
    <w:rsid w:val="00A120E2"/>
    <w:rsid w:val="00A24787"/>
    <w:rsid w:val="00A26A5D"/>
    <w:rsid w:val="00A3024B"/>
    <w:rsid w:val="00A4112F"/>
    <w:rsid w:val="00A43149"/>
    <w:rsid w:val="00A55C01"/>
    <w:rsid w:val="00A76179"/>
    <w:rsid w:val="00A7736F"/>
    <w:rsid w:val="00A84376"/>
    <w:rsid w:val="00A94282"/>
    <w:rsid w:val="00AA6537"/>
    <w:rsid w:val="00AB432D"/>
    <w:rsid w:val="00AC220F"/>
    <w:rsid w:val="00AC45E9"/>
    <w:rsid w:val="00AC7D82"/>
    <w:rsid w:val="00AD34C8"/>
    <w:rsid w:val="00AE639F"/>
    <w:rsid w:val="00AF7FFE"/>
    <w:rsid w:val="00B02C7E"/>
    <w:rsid w:val="00B114D3"/>
    <w:rsid w:val="00B17428"/>
    <w:rsid w:val="00B21026"/>
    <w:rsid w:val="00B21711"/>
    <w:rsid w:val="00B34E1B"/>
    <w:rsid w:val="00B41579"/>
    <w:rsid w:val="00B66529"/>
    <w:rsid w:val="00B6727B"/>
    <w:rsid w:val="00B72331"/>
    <w:rsid w:val="00B809E8"/>
    <w:rsid w:val="00BB2B66"/>
    <w:rsid w:val="00BB65D1"/>
    <w:rsid w:val="00BC12C0"/>
    <w:rsid w:val="00BC2003"/>
    <w:rsid w:val="00BD01CF"/>
    <w:rsid w:val="00BD7878"/>
    <w:rsid w:val="00BE26DF"/>
    <w:rsid w:val="00BE26E3"/>
    <w:rsid w:val="00BE374A"/>
    <w:rsid w:val="00BE583A"/>
    <w:rsid w:val="00C0699D"/>
    <w:rsid w:val="00C06BE8"/>
    <w:rsid w:val="00C24F9C"/>
    <w:rsid w:val="00C55291"/>
    <w:rsid w:val="00C67C82"/>
    <w:rsid w:val="00CA5A9F"/>
    <w:rsid w:val="00CA7C79"/>
    <w:rsid w:val="00CB3109"/>
    <w:rsid w:val="00CC1F00"/>
    <w:rsid w:val="00CF2347"/>
    <w:rsid w:val="00CF2C45"/>
    <w:rsid w:val="00D01C32"/>
    <w:rsid w:val="00D043EC"/>
    <w:rsid w:val="00D23B4A"/>
    <w:rsid w:val="00D262AF"/>
    <w:rsid w:val="00D46BAB"/>
    <w:rsid w:val="00D62927"/>
    <w:rsid w:val="00D62C96"/>
    <w:rsid w:val="00D7673E"/>
    <w:rsid w:val="00D802F6"/>
    <w:rsid w:val="00D816B3"/>
    <w:rsid w:val="00D857D4"/>
    <w:rsid w:val="00DB1D03"/>
    <w:rsid w:val="00DD0649"/>
    <w:rsid w:val="00DD2FBB"/>
    <w:rsid w:val="00DE30C0"/>
    <w:rsid w:val="00DF0E5A"/>
    <w:rsid w:val="00DF7959"/>
    <w:rsid w:val="00DF799E"/>
    <w:rsid w:val="00E071DA"/>
    <w:rsid w:val="00E109C2"/>
    <w:rsid w:val="00E250AC"/>
    <w:rsid w:val="00E25D60"/>
    <w:rsid w:val="00E266DB"/>
    <w:rsid w:val="00E31DFE"/>
    <w:rsid w:val="00E427A2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ED60FA"/>
    <w:rsid w:val="00F21E6C"/>
    <w:rsid w:val="00F35B57"/>
    <w:rsid w:val="00F35ECB"/>
    <w:rsid w:val="00F44A09"/>
    <w:rsid w:val="00F45201"/>
    <w:rsid w:val="00F46CAC"/>
    <w:rsid w:val="00F55B9D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E45C5"/>
    <w:rsid w:val="00FE61AE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basedOn w:val="a0"/>
    <w:uiPriority w:val="99"/>
    <w:qFormat/>
    <w:locked/>
    <w:rsid w:val="004B4C0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87</Words>
  <Characters>502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Administrator</cp:lastModifiedBy>
  <cp:revision>15</cp:revision>
  <cp:lastPrinted>2015-08-17T02:39:00Z</cp:lastPrinted>
  <dcterms:created xsi:type="dcterms:W3CDTF">2019-03-04T07:52:00Z</dcterms:created>
  <dcterms:modified xsi:type="dcterms:W3CDTF">2019-12-11T01:46:00Z</dcterms:modified>
</cp:coreProperties>
</file>