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201</w:t>
      </w:r>
      <w:r w:rsidR="00A55C01">
        <w:rPr>
          <w:rFonts w:ascii="方正小标宋简体" w:eastAsia="方正小标宋简体" w:hint="eastAsia"/>
          <w:sz w:val="36"/>
        </w:rPr>
        <w:t>9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  <w:r w:rsidR="00001C9C">
        <w:rPr>
          <w:rFonts w:ascii="方正小标宋简体" w:eastAsia="方正小标宋简体" w:hint="eastAsia"/>
          <w:sz w:val="36"/>
        </w:rPr>
        <w:t>（公开18）</w:t>
      </w: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Pr="005D7E42">
        <w:rPr>
          <w:rFonts w:hint="eastAsia"/>
          <w:b/>
          <w:sz w:val="24"/>
        </w:rPr>
        <w:t>西安市</w:t>
      </w:r>
      <w:r w:rsidR="00F35B57">
        <w:rPr>
          <w:rFonts w:hint="eastAsia"/>
          <w:b/>
          <w:sz w:val="24"/>
        </w:rPr>
        <w:t>市场</w:t>
      </w:r>
      <w:r w:rsidRPr="005D7E42">
        <w:rPr>
          <w:rFonts w:hint="eastAsia"/>
          <w:b/>
          <w:sz w:val="24"/>
        </w:rPr>
        <w:t>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268"/>
        <w:gridCol w:w="1701"/>
        <w:gridCol w:w="851"/>
      </w:tblGrid>
      <w:tr w:rsidR="007B1806" w:rsidRPr="0065458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7B1806" w:rsidRPr="00E427A2" w:rsidRDefault="004D56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  <w:r w:rsidR="00AC45E9">
              <w:rPr>
                <w:rFonts w:ascii="仿宋_GB2312" w:eastAsia="仿宋_GB2312" w:hint="eastAsia"/>
                <w:sz w:val="24"/>
              </w:rPr>
              <w:t>（登记号）</w:t>
            </w:r>
          </w:p>
        </w:tc>
        <w:tc>
          <w:tcPr>
            <w:tcW w:w="9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83443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7B1806" w:rsidRPr="00E427A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E427A2" w:rsidRDefault="00514DC5" w:rsidP="00063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西市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监药罚[201</w:t>
            </w:r>
            <w:r w:rsidR="00A06202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]</w:t>
            </w:r>
            <w:r w:rsidR="000635D5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7B1806" w:rsidRPr="00A06202" w:rsidRDefault="000635D5" w:rsidP="000635D5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635D5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陕西恒方药业有限公司销售劣药“麦芽”</w:t>
            </w:r>
            <w:r w:rsidR="00A06202" w:rsidRPr="000635D5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案</w:t>
            </w:r>
          </w:p>
        </w:tc>
        <w:tc>
          <w:tcPr>
            <w:tcW w:w="1559" w:type="dxa"/>
            <w:vAlign w:val="center"/>
          </w:tcPr>
          <w:p w:rsidR="007B1806" w:rsidRPr="00A06202" w:rsidRDefault="000635D5" w:rsidP="00895D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635D5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陕西恒方药业有限公司</w:t>
            </w:r>
          </w:p>
        </w:tc>
        <w:tc>
          <w:tcPr>
            <w:tcW w:w="1134" w:type="dxa"/>
            <w:vAlign w:val="center"/>
          </w:tcPr>
          <w:p w:rsidR="007B1806" w:rsidRPr="000635D5" w:rsidRDefault="000635D5" w:rsidP="000635D5">
            <w:pPr>
              <w:spacing w:line="240" w:lineRule="exact"/>
              <w:jc w:val="left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0635D5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91610000220565230Q</w:t>
            </w:r>
          </w:p>
        </w:tc>
        <w:tc>
          <w:tcPr>
            <w:tcW w:w="992" w:type="dxa"/>
            <w:vAlign w:val="center"/>
          </w:tcPr>
          <w:p w:rsidR="007B1806" w:rsidRPr="00E427A2" w:rsidRDefault="000635D5" w:rsidP="000635D5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635D5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刘晓亮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B1806" w:rsidRPr="000635D5" w:rsidRDefault="000635D5" w:rsidP="000635D5">
            <w:pPr>
              <w:spacing w:line="240" w:lineRule="exact"/>
              <w:ind w:firstLineChars="150" w:firstLine="360"/>
              <w:rPr>
                <w:rFonts w:ascii="仿宋_GB2312" w:eastAsia="仿宋_GB2312" w:hAnsiTheme="minorEastAsia" w:cs="仿宋_GB2312"/>
                <w:bCs/>
                <w:color w:val="000000"/>
                <w:sz w:val="24"/>
                <w:szCs w:val="24"/>
              </w:rPr>
            </w:pPr>
            <w:r w:rsidRPr="000635D5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根据省局《案件交办通知书》（陕药监药交〔2019〕65号），在2019年西安市药品监督抽检中，标示陕西康超康健药业有限公司生产的“麦芽”（批号181101）经西安市食品药品检验所检验，性状项目及检查项目不符合规定。依据《中华人民共和国药品管理法》第四十九条第二款，上述药品为劣药。经查，陕西恒方药业有限公司从陕西康超康健药业有限公司购进批号为181101的“麦芽”1kg，购进金额为7.7元/kg销售上述药品1kg，销售金额12元/kg。</w:t>
            </w:r>
            <w:r w:rsidRPr="000635D5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违反了《中华人民共和国药品管理法》第四十九条第一款的规定，销售劣药。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B2B66" w:rsidRPr="000635D5" w:rsidRDefault="007B1806" w:rsidP="000635D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635D5">
              <w:rPr>
                <w:rFonts w:ascii="仿宋_GB2312" w:eastAsia="仿宋_GB2312" w:hint="eastAsia"/>
                <w:sz w:val="24"/>
                <w:szCs w:val="24"/>
              </w:rPr>
              <w:t>处罚种类：</w:t>
            </w:r>
            <w:r w:rsidR="000635D5" w:rsidRPr="000635D5">
              <w:rPr>
                <w:rFonts w:ascii="仿宋_GB2312" w:eastAsia="仿宋_GB2312" w:hint="eastAsia"/>
                <w:sz w:val="24"/>
                <w:szCs w:val="24"/>
              </w:rPr>
              <w:t>没收违法所得4.3元。</w:t>
            </w:r>
            <w:r w:rsidR="00132472" w:rsidRPr="000635D5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  <w:p w:rsidR="007B1806" w:rsidRPr="000635D5" w:rsidRDefault="00132472" w:rsidP="000635D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635D5">
              <w:rPr>
                <w:rFonts w:ascii="仿宋_GB2312" w:eastAsia="仿宋_GB2312" w:hint="eastAsia"/>
                <w:sz w:val="24"/>
                <w:szCs w:val="24"/>
              </w:rPr>
              <w:t>依据</w:t>
            </w:r>
            <w:r w:rsidR="000635D5" w:rsidRPr="000635D5">
              <w:rPr>
                <w:rFonts w:ascii="仿宋_GB2312" w:eastAsia="仿宋_GB2312" w:hint="eastAsia"/>
                <w:sz w:val="24"/>
                <w:szCs w:val="24"/>
              </w:rPr>
              <w:t>《中华人民共和国药品管理法实施条例》第七十五条和《陕西省食品药品行政处罚自由裁量基准（药品类）（试行）》第三条第二款规定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D01C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  <w:p w:rsidR="007B1806" w:rsidRPr="00E427A2" w:rsidRDefault="007B1806" w:rsidP="00D01C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接到处罚决定书之日起15个工作日内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063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1E00D5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0635D5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0635D5">
              <w:rPr>
                <w:rFonts w:ascii="仿宋_GB2312" w:eastAsia="仿宋_GB2312" w:hint="eastAsia"/>
                <w:sz w:val="24"/>
                <w:szCs w:val="24"/>
              </w:rPr>
              <w:t>27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E427A2" w:rsidRDefault="007B1806">
      <w:pPr>
        <w:rPr>
          <w:sz w:val="24"/>
          <w:szCs w:val="24"/>
        </w:rPr>
      </w:pPr>
    </w:p>
    <w:sectPr w:rsidR="007B1806" w:rsidRPr="00E427A2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64" w:rsidRDefault="00951264" w:rsidP="003D67CB">
      <w:r>
        <w:separator/>
      </w:r>
    </w:p>
  </w:endnote>
  <w:endnote w:type="continuationSeparator" w:id="0">
    <w:p w:rsidR="00951264" w:rsidRDefault="00951264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007D07">
    <w:pPr>
      <w:pStyle w:val="a6"/>
      <w:jc w:val="center"/>
    </w:pPr>
    <w:fldSimple w:instr=" PAGE   \* MERGEFORMAT ">
      <w:r w:rsidR="00001C9C" w:rsidRPr="00001C9C">
        <w:rPr>
          <w:noProof/>
          <w:lang w:val="zh-CN"/>
        </w:rPr>
        <w:t>1</w:t>
      </w:r>
    </w:fldSimple>
  </w:p>
  <w:p w:rsidR="007B1806" w:rsidRDefault="007B18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64" w:rsidRDefault="00951264" w:rsidP="003D67CB">
      <w:r>
        <w:separator/>
      </w:r>
    </w:p>
  </w:footnote>
  <w:footnote w:type="continuationSeparator" w:id="0">
    <w:p w:rsidR="00951264" w:rsidRDefault="00951264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1C9C"/>
    <w:rsid w:val="000069B8"/>
    <w:rsid w:val="00007D07"/>
    <w:rsid w:val="0001430E"/>
    <w:rsid w:val="00016188"/>
    <w:rsid w:val="00036589"/>
    <w:rsid w:val="00037DAC"/>
    <w:rsid w:val="00041C2A"/>
    <w:rsid w:val="00046583"/>
    <w:rsid w:val="000518DD"/>
    <w:rsid w:val="000635D5"/>
    <w:rsid w:val="00067314"/>
    <w:rsid w:val="00071713"/>
    <w:rsid w:val="00071C7A"/>
    <w:rsid w:val="00080EB1"/>
    <w:rsid w:val="00082163"/>
    <w:rsid w:val="0009135C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32472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C19A0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62E70"/>
    <w:rsid w:val="0026326F"/>
    <w:rsid w:val="00271470"/>
    <w:rsid w:val="00280731"/>
    <w:rsid w:val="00294886"/>
    <w:rsid w:val="002A60E2"/>
    <w:rsid w:val="002A6C2D"/>
    <w:rsid w:val="002E01E9"/>
    <w:rsid w:val="002E6CDF"/>
    <w:rsid w:val="002F7296"/>
    <w:rsid w:val="00302552"/>
    <w:rsid w:val="00302A68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3A47"/>
    <w:rsid w:val="003742EC"/>
    <w:rsid w:val="00374756"/>
    <w:rsid w:val="00383443"/>
    <w:rsid w:val="00384A66"/>
    <w:rsid w:val="0038745F"/>
    <w:rsid w:val="003A1DC4"/>
    <w:rsid w:val="003A3030"/>
    <w:rsid w:val="003A62E6"/>
    <w:rsid w:val="003D67CB"/>
    <w:rsid w:val="003E2FBC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9B7"/>
    <w:rsid w:val="00506937"/>
    <w:rsid w:val="00514DC5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41A2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80888"/>
    <w:rsid w:val="00895DD4"/>
    <w:rsid w:val="008C77E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51264"/>
    <w:rsid w:val="00961A05"/>
    <w:rsid w:val="00965E9E"/>
    <w:rsid w:val="00967A8A"/>
    <w:rsid w:val="00971BE7"/>
    <w:rsid w:val="0097607F"/>
    <w:rsid w:val="00976D1B"/>
    <w:rsid w:val="0098533F"/>
    <w:rsid w:val="0098763A"/>
    <w:rsid w:val="009A55AE"/>
    <w:rsid w:val="009A7122"/>
    <w:rsid w:val="009C66FC"/>
    <w:rsid w:val="009C69A3"/>
    <w:rsid w:val="009D227A"/>
    <w:rsid w:val="009D38C8"/>
    <w:rsid w:val="009D5406"/>
    <w:rsid w:val="009E2083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94282"/>
    <w:rsid w:val="00AA6537"/>
    <w:rsid w:val="00AB432D"/>
    <w:rsid w:val="00AC220F"/>
    <w:rsid w:val="00AC45E9"/>
    <w:rsid w:val="00AC7D82"/>
    <w:rsid w:val="00AD34C8"/>
    <w:rsid w:val="00AE639F"/>
    <w:rsid w:val="00AF7FFE"/>
    <w:rsid w:val="00B02C7E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F9C"/>
    <w:rsid w:val="00C55291"/>
    <w:rsid w:val="00C67C82"/>
    <w:rsid w:val="00CA5A9F"/>
    <w:rsid w:val="00CA7C79"/>
    <w:rsid w:val="00CB3109"/>
    <w:rsid w:val="00CC1F00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7959"/>
    <w:rsid w:val="00DF799E"/>
    <w:rsid w:val="00E071DA"/>
    <w:rsid w:val="00E109C2"/>
    <w:rsid w:val="00E250AC"/>
    <w:rsid w:val="00E25D60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D60FA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502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Administrator</cp:lastModifiedBy>
  <cp:revision>15</cp:revision>
  <cp:lastPrinted>2015-08-17T02:39:00Z</cp:lastPrinted>
  <dcterms:created xsi:type="dcterms:W3CDTF">2019-03-04T07:52:00Z</dcterms:created>
  <dcterms:modified xsi:type="dcterms:W3CDTF">2019-12-11T01:46:00Z</dcterms:modified>
</cp:coreProperties>
</file>